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1357"/>
      </w:tblGrid>
      <w:tr w:rsidR="00FC3315" w:rsidRPr="00B92D31" w:rsidTr="00B92D31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B92D31" w:rsidRDefault="00FC3315" w:rsidP="001D5698">
            <w:pPr>
              <w:jc w:val="center"/>
              <w:rPr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:rsidR="00FC3315" w:rsidRPr="00B92D31" w:rsidRDefault="00FC3315" w:rsidP="00AC53D5">
            <w:pPr>
              <w:rPr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 xml:space="preserve">Nazwa modułu (bloku przedmiotów): </w:t>
            </w:r>
            <w:r w:rsidR="00AC53D5" w:rsidRPr="00B92D31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2670" w:type="dxa"/>
            <w:gridSpan w:val="2"/>
            <w:shd w:val="clear" w:color="auto" w:fill="C0C0C0"/>
          </w:tcPr>
          <w:p w:rsidR="00FC3315" w:rsidRPr="00B92D31" w:rsidRDefault="00FC3315" w:rsidP="00FC3315">
            <w:pPr>
              <w:rPr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 xml:space="preserve">Kod modułu: </w:t>
            </w:r>
            <w:r w:rsidR="00E53AA1" w:rsidRPr="00B92D31">
              <w:rPr>
                <w:sz w:val="22"/>
                <w:szCs w:val="22"/>
              </w:rPr>
              <w:t>D</w:t>
            </w:r>
          </w:p>
        </w:tc>
      </w:tr>
      <w:tr w:rsidR="00FC3315" w:rsidRPr="00B92D31" w:rsidTr="00B92D3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B92D31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:rsidR="00FC3315" w:rsidRPr="00B92D31" w:rsidRDefault="00FC3315" w:rsidP="00E53AA1">
            <w:pPr>
              <w:rPr>
                <w:b/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>Nazwa przedmiotu:</w:t>
            </w:r>
            <w:r w:rsidR="004474A9" w:rsidRPr="00B92D31">
              <w:rPr>
                <w:sz w:val="22"/>
                <w:szCs w:val="22"/>
              </w:rPr>
              <w:t xml:space="preserve"> </w:t>
            </w:r>
            <w:r w:rsidR="00E53AA1" w:rsidRPr="00B92D31">
              <w:rPr>
                <w:sz w:val="22"/>
                <w:szCs w:val="22"/>
              </w:rPr>
              <w:t xml:space="preserve"> </w:t>
            </w:r>
            <w:r w:rsidR="00B92D31" w:rsidRPr="00B92D31">
              <w:rPr>
                <w:b/>
                <w:sz w:val="22"/>
                <w:szCs w:val="22"/>
              </w:rPr>
              <w:t>Ochrona osób i mienia</w:t>
            </w:r>
          </w:p>
        </w:tc>
        <w:tc>
          <w:tcPr>
            <w:tcW w:w="2670" w:type="dxa"/>
            <w:gridSpan w:val="2"/>
            <w:shd w:val="clear" w:color="auto" w:fill="C0C0C0"/>
          </w:tcPr>
          <w:p w:rsidR="00FC3315" w:rsidRPr="00B92D31" w:rsidRDefault="00FC3315" w:rsidP="004C3F65">
            <w:pPr>
              <w:rPr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>Kod przedmiotu:</w:t>
            </w:r>
            <w:r w:rsidRPr="00B92D31">
              <w:rPr>
                <w:b/>
                <w:sz w:val="22"/>
                <w:szCs w:val="22"/>
              </w:rPr>
              <w:t xml:space="preserve"> </w:t>
            </w:r>
            <w:r w:rsidR="004C3F65" w:rsidRPr="00B92D31">
              <w:rPr>
                <w:b/>
                <w:sz w:val="22"/>
                <w:szCs w:val="22"/>
              </w:rPr>
              <w:t>48.6</w:t>
            </w:r>
          </w:p>
        </w:tc>
      </w:tr>
      <w:tr w:rsidR="00FC3315" w:rsidRPr="00B92D31" w:rsidTr="00EA2D0E">
        <w:trPr>
          <w:cantSplit/>
        </w:trPr>
        <w:tc>
          <w:tcPr>
            <w:tcW w:w="497" w:type="dxa"/>
            <w:vMerge/>
          </w:tcPr>
          <w:p w:rsidR="00FC3315" w:rsidRPr="00B92D31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:rsidR="00FC3315" w:rsidRPr="00B92D31" w:rsidRDefault="00FC3315" w:rsidP="00FC3315">
            <w:pPr>
              <w:rPr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B92D31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B92D31" w:rsidTr="00EA2D0E">
        <w:trPr>
          <w:cantSplit/>
        </w:trPr>
        <w:tc>
          <w:tcPr>
            <w:tcW w:w="497" w:type="dxa"/>
            <w:vMerge/>
          </w:tcPr>
          <w:p w:rsidR="00FC3315" w:rsidRPr="00B92D31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:rsidR="00FC3315" w:rsidRPr="00B92D31" w:rsidRDefault="00FC3315" w:rsidP="006D2703">
            <w:pPr>
              <w:rPr>
                <w:b/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 xml:space="preserve">Nazwa kierunku: </w:t>
            </w:r>
            <w:bookmarkStart w:id="0" w:name="_GoBack"/>
            <w:r w:rsidR="0016783B" w:rsidRPr="00A22136">
              <w:rPr>
                <w:b/>
                <w:sz w:val="22"/>
                <w:szCs w:val="22"/>
              </w:rPr>
              <w:t>Kryminologia i zapobieganie patologiom społecznym</w:t>
            </w:r>
            <w:bookmarkEnd w:id="0"/>
          </w:p>
        </w:tc>
      </w:tr>
      <w:tr w:rsidR="00FC3315" w:rsidRPr="00B92D31" w:rsidTr="00B92D31">
        <w:trPr>
          <w:cantSplit/>
        </w:trPr>
        <w:tc>
          <w:tcPr>
            <w:tcW w:w="497" w:type="dxa"/>
            <w:vMerge/>
          </w:tcPr>
          <w:p w:rsidR="00FC3315" w:rsidRPr="00B92D31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B92D31" w:rsidRDefault="00FC3315" w:rsidP="00FC3315">
            <w:pPr>
              <w:rPr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 xml:space="preserve">Forma studiów: </w:t>
            </w:r>
            <w:r w:rsidR="005E63A6" w:rsidRPr="00B92D31">
              <w:rPr>
                <w:b/>
                <w:sz w:val="22"/>
                <w:szCs w:val="22"/>
              </w:rPr>
              <w:t>S</w:t>
            </w:r>
            <w:r w:rsidR="000106BB" w:rsidRPr="00B92D31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674" w:type="dxa"/>
            <w:gridSpan w:val="3"/>
          </w:tcPr>
          <w:p w:rsidR="00FC3315" w:rsidRPr="00B92D31" w:rsidRDefault="00FC3315" w:rsidP="00FC3315">
            <w:pPr>
              <w:rPr>
                <w:b/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 xml:space="preserve">Profil kształcenia: </w:t>
            </w:r>
            <w:r w:rsidRPr="00B92D31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2670" w:type="dxa"/>
            <w:gridSpan w:val="2"/>
          </w:tcPr>
          <w:p w:rsidR="00FC3315" w:rsidRPr="00B92D31" w:rsidRDefault="00FC3315" w:rsidP="00FC3315">
            <w:pPr>
              <w:rPr>
                <w:b/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 xml:space="preserve">Poziom kształcenia: </w:t>
            </w:r>
            <w:r w:rsidRPr="00B92D31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B92D31" w:rsidTr="00B92D31">
        <w:trPr>
          <w:cantSplit/>
        </w:trPr>
        <w:tc>
          <w:tcPr>
            <w:tcW w:w="497" w:type="dxa"/>
            <w:vMerge/>
          </w:tcPr>
          <w:p w:rsidR="00FC3315" w:rsidRPr="00B92D31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B92D31" w:rsidRDefault="00FC3315" w:rsidP="00FC3315">
            <w:pPr>
              <w:rPr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 xml:space="preserve">Rok / semestr:  </w:t>
            </w:r>
          </w:p>
          <w:p w:rsidR="00FC3315" w:rsidRPr="00B92D31" w:rsidRDefault="00FC3315" w:rsidP="00FC3315">
            <w:pPr>
              <w:rPr>
                <w:sz w:val="22"/>
                <w:szCs w:val="22"/>
              </w:rPr>
            </w:pPr>
            <w:r w:rsidRPr="00B92D31">
              <w:rPr>
                <w:b/>
                <w:sz w:val="22"/>
                <w:szCs w:val="22"/>
              </w:rPr>
              <w:t>I/</w:t>
            </w:r>
            <w:r w:rsidR="00036EDF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674" w:type="dxa"/>
            <w:gridSpan w:val="3"/>
          </w:tcPr>
          <w:p w:rsidR="00FC3315" w:rsidRPr="00B92D31" w:rsidRDefault="00FC3315" w:rsidP="00FC3315">
            <w:pPr>
              <w:rPr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>Status przedmiotu /modułu:</w:t>
            </w:r>
          </w:p>
          <w:p w:rsidR="00FC3315" w:rsidRPr="00B92D31" w:rsidRDefault="00B92D31" w:rsidP="00FC3315">
            <w:pPr>
              <w:rPr>
                <w:b/>
                <w:sz w:val="22"/>
                <w:szCs w:val="22"/>
              </w:rPr>
            </w:pPr>
            <w:r w:rsidRPr="00B92D31">
              <w:rPr>
                <w:b/>
                <w:sz w:val="22"/>
                <w:szCs w:val="22"/>
              </w:rPr>
              <w:t>fakultatywny</w:t>
            </w:r>
          </w:p>
        </w:tc>
        <w:tc>
          <w:tcPr>
            <w:tcW w:w="2670" w:type="dxa"/>
            <w:gridSpan w:val="2"/>
          </w:tcPr>
          <w:p w:rsidR="00FC3315" w:rsidRPr="00B92D31" w:rsidRDefault="00FC3315" w:rsidP="00FC3315">
            <w:pPr>
              <w:rPr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>Język przedmiotu / modułu:</w:t>
            </w:r>
          </w:p>
          <w:p w:rsidR="00FC3315" w:rsidRPr="00B92D31" w:rsidRDefault="00FC3315" w:rsidP="00FC3315">
            <w:pPr>
              <w:rPr>
                <w:b/>
                <w:sz w:val="22"/>
                <w:szCs w:val="22"/>
              </w:rPr>
            </w:pPr>
            <w:r w:rsidRPr="00B92D31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B92D31" w:rsidTr="00B92D31">
        <w:trPr>
          <w:cantSplit/>
        </w:trPr>
        <w:tc>
          <w:tcPr>
            <w:tcW w:w="497" w:type="dxa"/>
            <w:vMerge/>
          </w:tcPr>
          <w:p w:rsidR="00FC3315" w:rsidRPr="00B92D31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B92D31" w:rsidRDefault="00FC3315" w:rsidP="009E7B8A">
            <w:pPr>
              <w:rPr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B92D31" w:rsidRDefault="00FC3315" w:rsidP="009E7B8A">
            <w:pPr>
              <w:jc w:val="center"/>
              <w:rPr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B92D31" w:rsidRDefault="00FC3315" w:rsidP="009E7B8A">
            <w:pPr>
              <w:jc w:val="center"/>
              <w:rPr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B92D31" w:rsidRDefault="00FC3315" w:rsidP="009E7B8A">
            <w:pPr>
              <w:jc w:val="center"/>
              <w:rPr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FC3315" w:rsidRPr="00B92D31" w:rsidRDefault="00FC3315" w:rsidP="009E7B8A">
            <w:pPr>
              <w:jc w:val="center"/>
              <w:rPr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:rsidR="00FC3315" w:rsidRPr="00B92D31" w:rsidRDefault="00FC3315" w:rsidP="009E7B8A">
            <w:pPr>
              <w:jc w:val="center"/>
              <w:rPr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B92D31" w:rsidRDefault="00FC3315" w:rsidP="009E7B8A">
            <w:pPr>
              <w:jc w:val="center"/>
              <w:rPr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 xml:space="preserve">inne </w:t>
            </w:r>
            <w:r w:rsidRPr="00B92D31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B92D31" w:rsidTr="00B92D31">
        <w:trPr>
          <w:cantSplit/>
        </w:trPr>
        <w:tc>
          <w:tcPr>
            <w:tcW w:w="497" w:type="dxa"/>
            <w:vMerge/>
          </w:tcPr>
          <w:p w:rsidR="00FC3315" w:rsidRPr="00B92D31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B92D31" w:rsidRDefault="00FC3315" w:rsidP="00FC3315">
            <w:pPr>
              <w:rPr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B92D31" w:rsidRDefault="000106BB" w:rsidP="009E7B8A">
            <w:pPr>
              <w:jc w:val="center"/>
              <w:rPr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B92D31" w:rsidRDefault="000106BB" w:rsidP="00E32F86">
            <w:pPr>
              <w:jc w:val="center"/>
              <w:rPr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B92D3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FC3315" w:rsidRPr="00B92D31" w:rsidRDefault="00E53AA1" w:rsidP="009E7B8A">
            <w:pPr>
              <w:jc w:val="center"/>
              <w:rPr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13" w:type="dxa"/>
            <w:vAlign w:val="center"/>
          </w:tcPr>
          <w:p w:rsidR="00FC3315" w:rsidRPr="00B92D3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B92D3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B92D31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B92D31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B92D31" w:rsidRDefault="00FC3315" w:rsidP="009E7B8A">
            <w:pPr>
              <w:rPr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B92D31" w:rsidRDefault="00036ED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4817C7" w:rsidRPr="00B92D31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 xml:space="preserve"> inż.</w:t>
            </w:r>
            <w:r w:rsidR="004817C7" w:rsidRPr="00B92D31">
              <w:rPr>
                <w:sz w:val="22"/>
                <w:szCs w:val="22"/>
              </w:rPr>
              <w:t xml:space="preserve"> Hanna Mierzejewska</w:t>
            </w:r>
          </w:p>
        </w:tc>
      </w:tr>
      <w:tr w:rsidR="00FC3315" w:rsidRPr="00B92D31" w:rsidTr="009E7B8A">
        <w:tc>
          <w:tcPr>
            <w:tcW w:w="2988" w:type="dxa"/>
            <w:vAlign w:val="center"/>
          </w:tcPr>
          <w:p w:rsidR="00FC3315" w:rsidRPr="00B92D31" w:rsidRDefault="00FC3315" w:rsidP="009E7B8A">
            <w:pPr>
              <w:rPr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B92D31" w:rsidRDefault="00036ED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5F08F0" w:rsidRPr="00B92D31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 xml:space="preserve"> inż.</w:t>
            </w:r>
            <w:r w:rsidR="005F08F0" w:rsidRPr="00B92D31">
              <w:rPr>
                <w:sz w:val="22"/>
                <w:szCs w:val="22"/>
              </w:rPr>
              <w:t xml:space="preserve"> Hanna Mierzejewska, </w:t>
            </w:r>
            <w:r w:rsidR="004817C7" w:rsidRPr="00B92D31">
              <w:rPr>
                <w:sz w:val="22"/>
                <w:szCs w:val="22"/>
              </w:rPr>
              <w:t>m</w:t>
            </w:r>
            <w:r w:rsidR="0010296D" w:rsidRPr="00B92D31">
              <w:rPr>
                <w:sz w:val="22"/>
                <w:szCs w:val="22"/>
              </w:rPr>
              <w:t xml:space="preserve">gr Piotr </w:t>
            </w:r>
            <w:proofErr w:type="spellStart"/>
            <w:r w:rsidR="0010296D" w:rsidRPr="00B92D31">
              <w:rPr>
                <w:sz w:val="22"/>
                <w:szCs w:val="22"/>
              </w:rPr>
              <w:t>Trusiewicz</w:t>
            </w:r>
            <w:proofErr w:type="spellEnd"/>
          </w:p>
        </w:tc>
      </w:tr>
      <w:tr w:rsidR="00FC3315" w:rsidRPr="00B92D31" w:rsidTr="009E7B8A">
        <w:tc>
          <w:tcPr>
            <w:tcW w:w="2988" w:type="dxa"/>
            <w:vAlign w:val="center"/>
          </w:tcPr>
          <w:p w:rsidR="00FC3315" w:rsidRPr="00B92D31" w:rsidRDefault="00FC3315" w:rsidP="009E7B8A">
            <w:pPr>
              <w:rPr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B92D31" w:rsidRDefault="00EA11AE" w:rsidP="00FC3315">
            <w:pPr>
              <w:rPr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 xml:space="preserve">Zapoznanie studentów z podstawami prawnymi regulującymi problematykę  ochrony osób, mienia, obiektów i obszarów, podejmowaniem i prowadzeniem koncesjonowanej działalności gospodarczej przez specjalistyczne uzbrojone formacje ochronne oraz  działaniami  organizacji pozarządowych, straży sektorowych   i samorządowych jednostek porządkowych w tym obszarze w celu  nabycia umiejętności w zakresie rozpoznawania prawnych obowiązków  i konsekwencji sprawowania ochrony </w:t>
            </w:r>
          </w:p>
        </w:tc>
      </w:tr>
      <w:tr w:rsidR="00FC3315" w:rsidRPr="00B92D31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B92D31" w:rsidRDefault="00FC3315" w:rsidP="009E7B8A">
            <w:pPr>
              <w:rPr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B92D31" w:rsidRDefault="00B92D31" w:rsidP="00FC3315">
            <w:pPr>
              <w:rPr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>brak</w:t>
            </w:r>
          </w:p>
        </w:tc>
      </w:tr>
    </w:tbl>
    <w:p w:rsidR="00FC3315" w:rsidRPr="00B92D31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B92D31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B92D31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B92D31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B92D31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B92D31" w:rsidRDefault="00FC3315" w:rsidP="00511AA4">
            <w:pPr>
              <w:jc w:val="center"/>
              <w:rPr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B92D31" w:rsidRDefault="00FC3315" w:rsidP="00511AA4">
            <w:pPr>
              <w:jc w:val="center"/>
              <w:rPr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B92D31" w:rsidRDefault="00FC3315" w:rsidP="00511AA4">
            <w:pPr>
              <w:jc w:val="center"/>
              <w:rPr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>Kod kierunkowego efektu</w:t>
            </w:r>
          </w:p>
          <w:p w:rsidR="00FC3315" w:rsidRPr="00B92D31" w:rsidRDefault="00FC3315" w:rsidP="00511AA4">
            <w:pPr>
              <w:jc w:val="center"/>
              <w:rPr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>uczenia się</w:t>
            </w:r>
          </w:p>
        </w:tc>
      </w:tr>
      <w:tr w:rsidR="00FC3315" w:rsidRPr="00B92D31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B92D31" w:rsidRDefault="00FC3315" w:rsidP="00FC3315">
            <w:pPr>
              <w:rPr>
                <w:sz w:val="22"/>
                <w:szCs w:val="22"/>
              </w:rPr>
            </w:pPr>
            <w:r w:rsidRPr="00B92D31">
              <w:rPr>
                <w:b/>
                <w:sz w:val="22"/>
                <w:szCs w:val="22"/>
              </w:rPr>
              <w:t>Wiedza</w:t>
            </w:r>
            <w:r w:rsidRPr="00B92D31">
              <w:rPr>
                <w:sz w:val="22"/>
                <w:szCs w:val="22"/>
              </w:rPr>
              <w:t xml:space="preserve"> (</w:t>
            </w:r>
            <w:r w:rsidRPr="00B92D31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B92D31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B92D31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B92D31" w:rsidRDefault="009E7B8A" w:rsidP="00FC3315">
            <w:pPr>
              <w:rPr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B92D31" w:rsidRDefault="0010296D" w:rsidP="0010296D">
            <w:pPr>
              <w:rPr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>podziału władzy w państwie oraz zadań i zasad funkcjonowania organów państwa, w tym o usytuowaniu i roli administracji publicznej  odpowiedzialnej za ustawową ochronę osób i obiektów  ważnych dla bezpieczeństwa państwa.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B92D31" w:rsidRDefault="00EA11AE" w:rsidP="0010296D">
            <w:pPr>
              <w:rPr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>K1P_W0</w:t>
            </w:r>
            <w:r w:rsidR="0010296D" w:rsidRPr="00B92D31">
              <w:rPr>
                <w:sz w:val="22"/>
                <w:szCs w:val="22"/>
              </w:rPr>
              <w:t>2</w:t>
            </w:r>
          </w:p>
        </w:tc>
      </w:tr>
      <w:tr w:rsidR="00FC3315" w:rsidRPr="00B92D31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B92D31" w:rsidRDefault="009E7B8A" w:rsidP="00FC3315">
            <w:pPr>
              <w:rPr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B92D31" w:rsidRDefault="00EA11AE" w:rsidP="0010296D">
            <w:pPr>
              <w:rPr>
                <w:sz w:val="22"/>
                <w:szCs w:val="22"/>
              </w:rPr>
            </w:pPr>
            <w:r w:rsidRPr="00B92D31">
              <w:rPr>
                <w:bCs/>
                <w:iCs/>
                <w:sz w:val="22"/>
                <w:szCs w:val="22"/>
              </w:rPr>
              <w:t xml:space="preserve">uporządkowanych </w:t>
            </w:r>
            <w:r w:rsidRPr="00B92D31">
              <w:rPr>
                <w:sz w:val="22"/>
                <w:szCs w:val="22"/>
              </w:rPr>
              <w:t xml:space="preserve">procedur właściwych działaniu administracji publicznej </w:t>
            </w:r>
            <w:r w:rsidR="0010296D" w:rsidRPr="00B92D31">
              <w:rPr>
                <w:sz w:val="22"/>
                <w:szCs w:val="22"/>
              </w:rPr>
              <w:t>w sferze ochrony osób i mienia.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B92D31" w:rsidRDefault="00EA11AE" w:rsidP="0010296D">
            <w:pPr>
              <w:rPr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>K1P_W</w:t>
            </w:r>
            <w:r w:rsidR="0010296D" w:rsidRPr="00B92D31">
              <w:rPr>
                <w:sz w:val="22"/>
                <w:szCs w:val="22"/>
              </w:rPr>
              <w:t>05</w:t>
            </w:r>
          </w:p>
        </w:tc>
      </w:tr>
      <w:tr w:rsidR="0010296D" w:rsidRPr="00B92D31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0296D" w:rsidRPr="00B92D31" w:rsidRDefault="0010296D" w:rsidP="00FC3315">
            <w:pPr>
              <w:rPr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0296D" w:rsidRPr="00B92D31" w:rsidRDefault="0010296D" w:rsidP="0010296D">
            <w:pPr>
              <w:rPr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>pojęć i instrumentów gałęzi prawa, w szczególności prawa obowiązującego w obszarze ochrony osób i mienia.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0296D" w:rsidRPr="00B92D31" w:rsidRDefault="0010296D" w:rsidP="0010296D">
            <w:pPr>
              <w:rPr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>K1P_W06</w:t>
            </w:r>
          </w:p>
        </w:tc>
      </w:tr>
      <w:tr w:rsidR="0010296D" w:rsidRPr="00B92D31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0296D" w:rsidRPr="00B92D31" w:rsidRDefault="0010296D" w:rsidP="00FC3315">
            <w:pPr>
              <w:rPr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0296D" w:rsidRPr="00B92D31" w:rsidRDefault="0010296D" w:rsidP="0010296D">
            <w:pPr>
              <w:rPr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>technicznych metod i środków stosowanych w ochronie osób i mienia.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0296D" w:rsidRPr="00B92D31" w:rsidRDefault="0010296D" w:rsidP="0010296D">
            <w:pPr>
              <w:rPr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>K1P_W10</w:t>
            </w:r>
          </w:p>
        </w:tc>
      </w:tr>
      <w:tr w:rsidR="00FC3315" w:rsidRPr="00B92D31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B92D31" w:rsidRDefault="00FC3315" w:rsidP="00FC3315">
            <w:pPr>
              <w:rPr>
                <w:sz w:val="22"/>
                <w:szCs w:val="22"/>
              </w:rPr>
            </w:pPr>
            <w:r w:rsidRPr="00B92D31">
              <w:rPr>
                <w:b/>
                <w:sz w:val="22"/>
                <w:szCs w:val="22"/>
              </w:rPr>
              <w:t>Umiejętności</w:t>
            </w:r>
            <w:r w:rsidRPr="00B92D31">
              <w:rPr>
                <w:sz w:val="22"/>
                <w:szCs w:val="22"/>
              </w:rPr>
              <w:t xml:space="preserve"> </w:t>
            </w:r>
            <w:r w:rsidR="009E7B8A" w:rsidRPr="00B92D31">
              <w:rPr>
                <w:i/>
                <w:sz w:val="22"/>
                <w:szCs w:val="22"/>
              </w:rPr>
              <w:t>(Potraf</w:t>
            </w:r>
            <w:r w:rsidRPr="00B92D31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B92D31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B92D31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B92D31" w:rsidRDefault="009E7B8A" w:rsidP="00F101BA">
            <w:pPr>
              <w:rPr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>0</w:t>
            </w:r>
            <w:r w:rsidR="00F101BA" w:rsidRPr="00B92D31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B92D31" w:rsidRDefault="0010296D" w:rsidP="0010296D">
            <w:pPr>
              <w:rPr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>analizować przyczyny i konsekwencje naruszenia bezpieczeństwa osób i mienia</w:t>
            </w:r>
            <w:r w:rsidR="00F101BA" w:rsidRPr="00B92D31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B92D31" w:rsidRDefault="00DC5409" w:rsidP="0010296D">
            <w:pPr>
              <w:rPr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>K1P_U0</w:t>
            </w:r>
            <w:r w:rsidR="0010296D" w:rsidRPr="00B92D31">
              <w:rPr>
                <w:sz w:val="22"/>
                <w:szCs w:val="22"/>
              </w:rPr>
              <w:t>2</w:t>
            </w:r>
          </w:p>
        </w:tc>
      </w:tr>
      <w:tr w:rsidR="00FC3315" w:rsidRPr="00B92D31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B92D31" w:rsidRDefault="009E7B8A" w:rsidP="00F101BA">
            <w:pPr>
              <w:rPr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>0</w:t>
            </w:r>
            <w:r w:rsidR="00F101BA" w:rsidRPr="00B92D31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B92D31" w:rsidRDefault="0010296D" w:rsidP="0010296D">
            <w:pPr>
              <w:rPr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>właściwie posługiwać się konkretnymi normami i regułami prawnymi i  zawodowymi obowiązującymi w obszarze ochrony osób i mienia.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B92D31" w:rsidRDefault="00DC5409" w:rsidP="0010296D">
            <w:pPr>
              <w:rPr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>K1P_U</w:t>
            </w:r>
            <w:r w:rsidR="0010296D" w:rsidRPr="00B92D31">
              <w:rPr>
                <w:sz w:val="22"/>
                <w:szCs w:val="22"/>
              </w:rPr>
              <w:t>04</w:t>
            </w:r>
          </w:p>
        </w:tc>
      </w:tr>
      <w:tr w:rsidR="0010296D" w:rsidRPr="00B92D31" w:rsidTr="00B92D3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0296D" w:rsidRPr="00B92D31" w:rsidRDefault="00F101BA" w:rsidP="00FC3315">
            <w:pPr>
              <w:rPr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0296D" w:rsidRPr="00B92D31" w:rsidRDefault="0010296D" w:rsidP="00B92D31">
            <w:pPr>
              <w:rPr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>stworzyć plan ochrony  mienia podlegającego ochronie ustawowej</w:t>
            </w:r>
            <w:r w:rsidR="00F101BA" w:rsidRPr="00B92D31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A39DB" w:rsidRPr="00B92D31" w:rsidRDefault="000A39DB" w:rsidP="0010296D">
            <w:pPr>
              <w:rPr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>K1P_U03</w:t>
            </w:r>
          </w:p>
          <w:p w:rsidR="0010296D" w:rsidRPr="00B92D31" w:rsidRDefault="00F101BA" w:rsidP="0010296D">
            <w:pPr>
              <w:rPr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>K1P_U08</w:t>
            </w:r>
          </w:p>
          <w:p w:rsidR="008A0F08" w:rsidRPr="00B92D31" w:rsidRDefault="008A0F08" w:rsidP="008A0F08">
            <w:pPr>
              <w:rPr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>K1P_U17</w:t>
            </w:r>
          </w:p>
        </w:tc>
      </w:tr>
      <w:tr w:rsidR="00FC3315" w:rsidRPr="00B92D31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B92D31" w:rsidRDefault="00FC3315" w:rsidP="00FC3315">
            <w:pPr>
              <w:rPr>
                <w:b/>
                <w:sz w:val="22"/>
                <w:szCs w:val="22"/>
              </w:rPr>
            </w:pPr>
            <w:r w:rsidRPr="00B92D31">
              <w:rPr>
                <w:b/>
                <w:sz w:val="22"/>
                <w:szCs w:val="22"/>
              </w:rPr>
              <w:t>Kompetencje społeczne</w:t>
            </w:r>
            <w:r w:rsidR="00F101BA" w:rsidRPr="00B92D31">
              <w:rPr>
                <w:b/>
                <w:sz w:val="22"/>
                <w:szCs w:val="22"/>
              </w:rPr>
              <w:t xml:space="preserve">  </w:t>
            </w:r>
            <w:r w:rsidR="00F101BA" w:rsidRPr="00B92D31">
              <w:rPr>
                <w:sz w:val="22"/>
                <w:szCs w:val="22"/>
              </w:rPr>
              <w:t>( Jest gotów do…)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B92D31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B92D31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B92D31" w:rsidRDefault="009E7B8A" w:rsidP="00F101BA">
            <w:pPr>
              <w:rPr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>0</w:t>
            </w:r>
            <w:r w:rsidR="00F101BA" w:rsidRPr="00B92D31">
              <w:rPr>
                <w:sz w:val="22"/>
                <w:szCs w:val="22"/>
              </w:rPr>
              <w:t>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B92D31" w:rsidRDefault="00F101BA" w:rsidP="00FC3315">
            <w:pPr>
              <w:rPr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>wdrażania w życie potrzebę uczenia się przez całe życie, doskonalenia osobistego i zawodowego krytycznie oceniając zasoby posiadanej wiedzy.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B92D31" w:rsidRDefault="00DC5409" w:rsidP="00F101BA">
            <w:pPr>
              <w:rPr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>K1P_K0</w:t>
            </w:r>
            <w:r w:rsidR="00F101BA" w:rsidRPr="00B92D31">
              <w:rPr>
                <w:sz w:val="22"/>
                <w:szCs w:val="22"/>
              </w:rPr>
              <w:t>1</w:t>
            </w:r>
          </w:p>
        </w:tc>
      </w:tr>
      <w:tr w:rsidR="009E7B8A" w:rsidRPr="00B92D31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Pr="00B92D31" w:rsidRDefault="009E7B8A" w:rsidP="00F101BA">
            <w:pPr>
              <w:rPr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>0</w:t>
            </w:r>
            <w:r w:rsidR="00F101BA" w:rsidRPr="00B92D31">
              <w:rPr>
                <w:sz w:val="22"/>
                <w:szCs w:val="22"/>
              </w:rPr>
              <w:t>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B8A" w:rsidRPr="00B92D31" w:rsidRDefault="00F101BA" w:rsidP="00FC3315">
            <w:pPr>
              <w:rPr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>współdziałania i pracy w grupie, przyjmując w niej różne role, w szczególności brania odpowiedzialność za powierzone mu zadania.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D7C8E" w:rsidRPr="00B92D31" w:rsidRDefault="009D7C8E" w:rsidP="00F101BA">
            <w:pPr>
              <w:rPr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>K1P_K05</w:t>
            </w:r>
          </w:p>
          <w:p w:rsidR="009E7B8A" w:rsidRPr="00B92D31" w:rsidRDefault="00DC5409" w:rsidP="00F101BA">
            <w:pPr>
              <w:rPr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>K1P_K0</w:t>
            </w:r>
            <w:r w:rsidR="00F101BA" w:rsidRPr="00B92D31">
              <w:rPr>
                <w:sz w:val="22"/>
                <w:szCs w:val="22"/>
              </w:rPr>
              <w:t>7</w:t>
            </w:r>
          </w:p>
        </w:tc>
      </w:tr>
    </w:tbl>
    <w:p w:rsidR="00FC3315" w:rsidRPr="00B92D31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B92D31" w:rsidTr="7BBA08F7">
        <w:tc>
          <w:tcPr>
            <w:tcW w:w="10008" w:type="dxa"/>
            <w:vAlign w:val="center"/>
          </w:tcPr>
          <w:p w:rsidR="00FC3315" w:rsidRPr="00B92D31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B92D31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B92D31" w:rsidTr="00B92D31">
        <w:tc>
          <w:tcPr>
            <w:tcW w:w="10008" w:type="dxa"/>
            <w:shd w:val="clear" w:color="auto" w:fill="BFBFBF" w:themeFill="background1" w:themeFillShade="BF"/>
          </w:tcPr>
          <w:p w:rsidR="00FC3315" w:rsidRPr="00B92D31" w:rsidRDefault="00FC3315" w:rsidP="00FC3315">
            <w:pPr>
              <w:rPr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>Wykład</w:t>
            </w:r>
          </w:p>
        </w:tc>
      </w:tr>
      <w:tr w:rsidR="00FC3315" w:rsidRPr="00B92D31" w:rsidTr="7BBA08F7">
        <w:tc>
          <w:tcPr>
            <w:tcW w:w="10008" w:type="dxa"/>
          </w:tcPr>
          <w:p w:rsidR="00417CCD" w:rsidRPr="00B92D31" w:rsidRDefault="000106BB" w:rsidP="003F3105">
            <w:pPr>
              <w:jc w:val="both"/>
              <w:rPr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>Prawne  i organizacyjne aspekty ochrony osób, mienia, obiektów  i obszarów.</w:t>
            </w:r>
            <w:r w:rsidR="00B92D31" w:rsidRPr="00B92D31">
              <w:rPr>
                <w:sz w:val="22"/>
                <w:szCs w:val="22"/>
              </w:rPr>
              <w:t xml:space="preserve"> </w:t>
            </w:r>
            <w:r w:rsidRPr="00B92D31">
              <w:rPr>
                <w:sz w:val="22"/>
                <w:szCs w:val="22"/>
              </w:rPr>
              <w:t>Formy ochrony osób i mienia. Obszary, obiekty, konwoje  i urządzenia podlegające ochronie.</w:t>
            </w:r>
            <w:r w:rsidR="00B92D31" w:rsidRPr="00B92D31">
              <w:rPr>
                <w:sz w:val="22"/>
                <w:szCs w:val="22"/>
              </w:rPr>
              <w:t xml:space="preserve"> </w:t>
            </w:r>
            <w:r w:rsidRPr="00B92D31">
              <w:rPr>
                <w:sz w:val="22"/>
                <w:szCs w:val="22"/>
              </w:rPr>
              <w:t>Plany ochrony obiektów, obszarów i urządzeń oraz  metodyka ich uzgadniania.</w:t>
            </w:r>
            <w:r w:rsidR="00B92D31" w:rsidRPr="00B92D31">
              <w:rPr>
                <w:sz w:val="22"/>
                <w:szCs w:val="22"/>
              </w:rPr>
              <w:t xml:space="preserve"> </w:t>
            </w:r>
            <w:r w:rsidRPr="00B92D31">
              <w:rPr>
                <w:sz w:val="22"/>
                <w:szCs w:val="22"/>
              </w:rPr>
              <w:t xml:space="preserve">Organizacje pozarządowe w ochronie osób i obszarów oraz ich zadania. </w:t>
            </w:r>
            <w:r w:rsidRPr="00B92D31">
              <w:rPr>
                <w:sz w:val="22"/>
                <w:szCs w:val="22"/>
              </w:rPr>
              <w:lastRenderedPageBreak/>
              <w:t>Samorządowe formacje porządkowe i ich zadania w zakresie ochrony osób,  mienia, obiektów  i obszarów.</w:t>
            </w:r>
            <w:r w:rsidR="00B92D31" w:rsidRPr="00B92D31">
              <w:rPr>
                <w:sz w:val="22"/>
                <w:szCs w:val="22"/>
              </w:rPr>
              <w:t xml:space="preserve"> </w:t>
            </w:r>
            <w:r w:rsidRPr="00B92D31">
              <w:rPr>
                <w:sz w:val="22"/>
                <w:szCs w:val="22"/>
              </w:rPr>
              <w:t>Straże sektorowe i ich zadania w zakresie ochrony osób,  mienia, obiektów  i obszarów.</w:t>
            </w:r>
            <w:r w:rsidR="00B92D31" w:rsidRPr="00B92D31">
              <w:rPr>
                <w:sz w:val="22"/>
                <w:szCs w:val="22"/>
              </w:rPr>
              <w:t xml:space="preserve"> </w:t>
            </w:r>
            <w:r w:rsidRPr="00B92D31">
              <w:rPr>
                <w:sz w:val="22"/>
                <w:szCs w:val="22"/>
              </w:rPr>
              <w:t>Zasady podejmowania i wykonywania koncesjonowanej działalności gospodarczej</w:t>
            </w:r>
            <w:r w:rsidR="00B92D31" w:rsidRPr="00B92D31">
              <w:rPr>
                <w:sz w:val="22"/>
                <w:szCs w:val="22"/>
              </w:rPr>
              <w:t xml:space="preserve">. </w:t>
            </w:r>
            <w:r w:rsidRPr="00B92D31">
              <w:rPr>
                <w:sz w:val="22"/>
                <w:szCs w:val="22"/>
              </w:rPr>
              <w:t>Podmioty prywatne w ochronie osób, mienia, obiektów  i obszarów.</w:t>
            </w:r>
            <w:r w:rsidR="00B92D31" w:rsidRPr="00B92D31">
              <w:rPr>
                <w:sz w:val="22"/>
                <w:szCs w:val="22"/>
              </w:rPr>
              <w:t xml:space="preserve"> </w:t>
            </w:r>
            <w:r w:rsidRPr="00B92D31">
              <w:rPr>
                <w:sz w:val="22"/>
                <w:szCs w:val="22"/>
              </w:rPr>
              <w:t>Wewnętrzne służby ochrony i ich zadania w zakresie ochro</w:t>
            </w:r>
            <w:r w:rsidR="00B92D31" w:rsidRPr="00B92D31">
              <w:rPr>
                <w:sz w:val="22"/>
                <w:szCs w:val="22"/>
              </w:rPr>
              <w:t>ny mienia, obiektów  i obszarów</w:t>
            </w:r>
            <w:r w:rsidRPr="00B92D31">
              <w:rPr>
                <w:sz w:val="22"/>
                <w:szCs w:val="22"/>
              </w:rPr>
              <w:t>.</w:t>
            </w:r>
            <w:r w:rsidR="00B92D31" w:rsidRPr="00B92D31">
              <w:rPr>
                <w:sz w:val="22"/>
                <w:szCs w:val="22"/>
              </w:rPr>
              <w:t xml:space="preserve"> </w:t>
            </w:r>
            <w:r w:rsidRPr="00B92D31">
              <w:rPr>
                <w:sz w:val="22"/>
                <w:szCs w:val="22"/>
              </w:rPr>
              <w:t>Podmioty  prowadzące  działalność gospodarczą w zakresie ochrony osób i mienia i ich zadania.</w:t>
            </w:r>
            <w:r w:rsidR="00B92D31" w:rsidRPr="00B92D31">
              <w:rPr>
                <w:sz w:val="22"/>
                <w:szCs w:val="22"/>
              </w:rPr>
              <w:t xml:space="preserve"> </w:t>
            </w:r>
            <w:r w:rsidRPr="00B92D31">
              <w:rPr>
                <w:sz w:val="22"/>
                <w:szCs w:val="22"/>
              </w:rPr>
              <w:t>Uprawnienia licencjonowanych pracowników ochrony. Ochrona wartości pieniężnych przechowywanych i konwojowanych przez przedsiębiorców. Usługi detektywistyczne - prawa i obowiązki detektywów, zasady i tryb nabywania uprawnień. Nadzór nad działalnością samorządowych formacji porządkowych i straży sektorowych. Nadzór nad specjalistycznymi uzbrojonymi formacjami ochronnymi oraz kontrola stanu ochrony obiektów, obszarów i urządzeń przez nie chronionych.</w:t>
            </w:r>
          </w:p>
        </w:tc>
      </w:tr>
      <w:tr w:rsidR="00FC3315" w:rsidRPr="00B92D31" w:rsidTr="00B92D31">
        <w:tc>
          <w:tcPr>
            <w:tcW w:w="10008" w:type="dxa"/>
            <w:shd w:val="clear" w:color="auto" w:fill="D9D9D9" w:themeFill="background1" w:themeFillShade="D9"/>
          </w:tcPr>
          <w:p w:rsidR="00FC3315" w:rsidRPr="00B92D31" w:rsidRDefault="00FC3315" w:rsidP="00FC3315">
            <w:pPr>
              <w:rPr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lastRenderedPageBreak/>
              <w:t>Ćwiczenia</w:t>
            </w:r>
          </w:p>
        </w:tc>
      </w:tr>
      <w:tr w:rsidR="00FC3315" w:rsidRPr="00B92D31" w:rsidTr="7BBA08F7">
        <w:tc>
          <w:tcPr>
            <w:tcW w:w="10008" w:type="dxa"/>
          </w:tcPr>
          <w:p w:rsidR="00FC3315" w:rsidRPr="00B92D31" w:rsidRDefault="000106BB" w:rsidP="00B92D31">
            <w:pPr>
              <w:autoSpaceDE w:val="0"/>
              <w:autoSpaceDN w:val="0"/>
              <w:adjustRightInd w:val="0"/>
              <w:ind w:left="38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B92D31">
              <w:rPr>
                <w:rFonts w:eastAsiaTheme="minorHAnsi"/>
                <w:sz w:val="22"/>
                <w:szCs w:val="22"/>
                <w:lang w:eastAsia="en-US"/>
              </w:rPr>
              <w:t>Przepisy regulujące zasady wykonywania zadań ochrony osób i mienia. Cel ochrony osób i mienia. Rodzaje zagrożeń. Formy wykonywania zadań ochronnych. Zadania i obowiązki pracowników ochrony. Obszary, obiekty, urządzenia i transporty podlegające obowiązkowej ochronie. Specyfika ochrony zakładu przemysłowego. Specyfika ochrony banków. Specyfika ochrony rezydencji. Zasady sporządzania planu ochrony i tryb jego uzgadniania. Wewnętrzne służby ochrony. Zasady prowadzenia działalności gospodarczej w zakresie usług ochrony osób i mienia. Wyposażenie specjalistycznych uzbrojonych formacji ochronnych. Status prawy pracowników ochrony. Środki stosowane przez pracowników ochrony fizycznej. Dokumentacja wymagana przy prowadzeniu działalności gospodarczej w zakresie usług ochrony osób i mienia.</w:t>
            </w:r>
          </w:p>
          <w:p w:rsidR="00417CCD" w:rsidRPr="00B92D31" w:rsidRDefault="00417CCD" w:rsidP="00B92D31">
            <w:pPr>
              <w:autoSpaceDE w:val="0"/>
              <w:autoSpaceDN w:val="0"/>
              <w:adjustRightInd w:val="0"/>
              <w:ind w:left="38"/>
              <w:jc w:val="both"/>
              <w:rPr>
                <w:rFonts w:eastAsiaTheme="minorEastAsia"/>
                <w:sz w:val="22"/>
                <w:szCs w:val="22"/>
                <w:lang w:eastAsia="en-US"/>
              </w:rPr>
            </w:pPr>
            <w:r w:rsidRPr="00B92D31">
              <w:rPr>
                <w:sz w:val="22"/>
                <w:szCs w:val="22"/>
              </w:rPr>
              <w:t>W tym treści powiązane z praktyc</w:t>
            </w:r>
            <w:r w:rsidR="003F3105" w:rsidRPr="00B92D31">
              <w:rPr>
                <w:sz w:val="22"/>
                <w:szCs w:val="22"/>
              </w:rPr>
              <w:t>znym przygotowaniem zawodowym:</w:t>
            </w:r>
            <w:r w:rsidR="52091AB5" w:rsidRPr="00B92D31">
              <w:rPr>
                <w:sz w:val="22"/>
                <w:szCs w:val="22"/>
              </w:rPr>
              <w:t>100</w:t>
            </w:r>
            <w:r w:rsidRPr="00B92D31">
              <w:rPr>
                <w:sz w:val="22"/>
                <w:szCs w:val="22"/>
              </w:rPr>
              <w:t>%</w:t>
            </w:r>
          </w:p>
        </w:tc>
      </w:tr>
    </w:tbl>
    <w:p w:rsidR="00FC3315" w:rsidRPr="00B92D31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526"/>
        <w:gridCol w:w="8482"/>
      </w:tblGrid>
      <w:tr w:rsidR="00FC3315" w:rsidRPr="00B92D31" w:rsidTr="00B92D31">
        <w:tc>
          <w:tcPr>
            <w:tcW w:w="1526" w:type="dxa"/>
            <w:tcBorders>
              <w:top w:val="single" w:sz="12" w:space="0" w:color="auto"/>
            </w:tcBorders>
            <w:vAlign w:val="center"/>
          </w:tcPr>
          <w:p w:rsidR="00FC3315" w:rsidRPr="00B92D31" w:rsidRDefault="00FC3315" w:rsidP="00FC3315">
            <w:pPr>
              <w:rPr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>Literatura podstawowa</w:t>
            </w:r>
          </w:p>
        </w:tc>
        <w:tc>
          <w:tcPr>
            <w:tcW w:w="848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6D376C" w:rsidRPr="00B92D31" w:rsidRDefault="006D376C" w:rsidP="00B92D31">
            <w:pPr>
              <w:numPr>
                <w:ilvl w:val="0"/>
                <w:numId w:val="2"/>
              </w:numPr>
              <w:pBdr>
                <w:bottom w:val="single" w:sz="4" w:space="3" w:color="E1E1E1"/>
              </w:pBdr>
              <w:shd w:val="clear" w:color="auto" w:fill="FFFFFF"/>
              <w:tabs>
                <w:tab w:val="clear" w:pos="644"/>
                <w:tab w:val="num" w:pos="355"/>
              </w:tabs>
              <w:spacing w:before="100" w:beforeAutospacing="1"/>
              <w:ind w:left="355"/>
              <w:rPr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 xml:space="preserve">Ustawa z 22 sierpnia 1997 r. o ochronie osób i mienia ( </w:t>
            </w:r>
            <w:proofErr w:type="spellStart"/>
            <w:r w:rsidRPr="00B92D31">
              <w:rPr>
                <w:sz w:val="22"/>
                <w:szCs w:val="22"/>
              </w:rPr>
              <w:t>Dz.U</w:t>
            </w:r>
            <w:proofErr w:type="spellEnd"/>
            <w:r w:rsidRPr="00B92D31">
              <w:rPr>
                <w:sz w:val="22"/>
                <w:szCs w:val="22"/>
              </w:rPr>
              <w:t>. z 1997r., Nr 114 poz. 740 z późn.zm.).</w:t>
            </w:r>
          </w:p>
          <w:p w:rsidR="006D376C" w:rsidRPr="00B92D31" w:rsidRDefault="006D376C" w:rsidP="00B92D31">
            <w:pPr>
              <w:numPr>
                <w:ilvl w:val="0"/>
                <w:numId w:val="2"/>
              </w:numPr>
              <w:pBdr>
                <w:bottom w:val="single" w:sz="4" w:space="3" w:color="E1E1E1"/>
              </w:pBdr>
              <w:shd w:val="clear" w:color="auto" w:fill="FFFFFF"/>
              <w:tabs>
                <w:tab w:val="clear" w:pos="644"/>
                <w:tab w:val="num" w:pos="355"/>
              </w:tabs>
              <w:spacing w:before="100" w:beforeAutospacing="1"/>
              <w:ind w:left="355"/>
              <w:rPr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 xml:space="preserve">Ustawa z 6 lipca 2001r. o usługach detektywistycznych ( </w:t>
            </w:r>
            <w:proofErr w:type="spellStart"/>
            <w:r w:rsidRPr="00B92D31">
              <w:rPr>
                <w:sz w:val="22"/>
                <w:szCs w:val="22"/>
              </w:rPr>
              <w:t>Dz.U.z</w:t>
            </w:r>
            <w:proofErr w:type="spellEnd"/>
            <w:r w:rsidRPr="00B92D31">
              <w:rPr>
                <w:sz w:val="22"/>
                <w:szCs w:val="22"/>
              </w:rPr>
              <w:t xml:space="preserve"> 2002 r., Nr 12 poz. 110 z późn.zm.).</w:t>
            </w:r>
          </w:p>
          <w:p w:rsidR="006D376C" w:rsidRPr="00B92D31" w:rsidRDefault="006D376C" w:rsidP="00B92D31">
            <w:pPr>
              <w:numPr>
                <w:ilvl w:val="0"/>
                <w:numId w:val="2"/>
              </w:numPr>
              <w:pBdr>
                <w:bottom w:val="single" w:sz="4" w:space="3" w:color="E1E1E1"/>
              </w:pBdr>
              <w:shd w:val="clear" w:color="auto" w:fill="FFFFFF"/>
              <w:tabs>
                <w:tab w:val="clear" w:pos="644"/>
                <w:tab w:val="num" w:pos="355"/>
              </w:tabs>
              <w:spacing w:before="100" w:beforeAutospacing="1"/>
              <w:ind w:left="355"/>
              <w:rPr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 xml:space="preserve">Rozporządzenie MSWiA  z 17 listopada 1999r. w sprawie wewnętrznych służb ochrony ( </w:t>
            </w:r>
            <w:proofErr w:type="spellStart"/>
            <w:r w:rsidRPr="00B92D31">
              <w:rPr>
                <w:sz w:val="22"/>
                <w:szCs w:val="22"/>
              </w:rPr>
              <w:t>Dz.U.z</w:t>
            </w:r>
            <w:proofErr w:type="spellEnd"/>
            <w:r w:rsidRPr="00B92D31">
              <w:rPr>
                <w:sz w:val="22"/>
                <w:szCs w:val="22"/>
              </w:rPr>
              <w:t xml:space="preserve"> 1999 r., Nr 4 poz. 31 z </w:t>
            </w:r>
            <w:proofErr w:type="spellStart"/>
            <w:r w:rsidRPr="00B92D31">
              <w:rPr>
                <w:sz w:val="22"/>
                <w:szCs w:val="22"/>
              </w:rPr>
              <w:t>późn</w:t>
            </w:r>
            <w:proofErr w:type="spellEnd"/>
            <w:r w:rsidRPr="00B92D31">
              <w:rPr>
                <w:sz w:val="22"/>
                <w:szCs w:val="22"/>
              </w:rPr>
              <w:t xml:space="preserve">. zm.). </w:t>
            </w:r>
          </w:p>
          <w:p w:rsidR="00FC3315" w:rsidRPr="00B92D31" w:rsidRDefault="006D376C" w:rsidP="00B92D31">
            <w:pPr>
              <w:numPr>
                <w:ilvl w:val="0"/>
                <w:numId w:val="2"/>
              </w:numPr>
              <w:pBdr>
                <w:bottom w:val="single" w:sz="4" w:space="3" w:color="E1E1E1"/>
              </w:pBdr>
              <w:shd w:val="clear" w:color="auto" w:fill="FFFFFF"/>
              <w:tabs>
                <w:tab w:val="clear" w:pos="644"/>
                <w:tab w:val="num" w:pos="355"/>
              </w:tabs>
              <w:spacing w:before="100" w:beforeAutospacing="1"/>
              <w:ind w:left="355"/>
              <w:rPr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 xml:space="preserve">Ustawa z 29 sierpnia 1997 r. o strażach gminnych ( </w:t>
            </w:r>
            <w:proofErr w:type="spellStart"/>
            <w:r w:rsidRPr="00B92D31">
              <w:rPr>
                <w:sz w:val="22"/>
                <w:szCs w:val="22"/>
              </w:rPr>
              <w:t>Dz.U</w:t>
            </w:r>
            <w:proofErr w:type="spellEnd"/>
            <w:r w:rsidRPr="00B92D31">
              <w:rPr>
                <w:sz w:val="22"/>
                <w:szCs w:val="22"/>
              </w:rPr>
              <w:t>. z 1997r., Nr 123 poz. 779 z późn.zm.).</w:t>
            </w:r>
          </w:p>
          <w:p w:rsidR="00FC3315" w:rsidRPr="00B92D31" w:rsidRDefault="00FB66A3" w:rsidP="00B92D31">
            <w:pPr>
              <w:numPr>
                <w:ilvl w:val="0"/>
                <w:numId w:val="2"/>
              </w:numPr>
              <w:pBdr>
                <w:bottom w:val="single" w:sz="4" w:space="3" w:color="E1E1E1"/>
              </w:pBdr>
              <w:shd w:val="clear" w:color="auto" w:fill="FFFFFF"/>
              <w:tabs>
                <w:tab w:val="clear" w:pos="644"/>
                <w:tab w:val="num" w:pos="355"/>
              </w:tabs>
              <w:spacing w:before="100" w:beforeAutospacing="1"/>
              <w:ind w:left="355"/>
              <w:rPr>
                <w:sz w:val="22"/>
                <w:szCs w:val="22"/>
              </w:rPr>
            </w:pPr>
            <w:hyperlink r:id="rId8" w:history="1">
              <w:r w:rsidR="006D376C" w:rsidRPr="00B92D31">
                <w:rPr>
                  <w:rStyle w:val="desc-o-mb-title"/>
                  <w:rFonts w:eastAsiaTheme="majorEastAsia"/>
                  <w:bCs/>
                  <w:color w:val="000000"/>
                  <w:sz w:val="22"/>
                  <w:szCs w:val="22"/>
                </w:rPr>
                <w:t>Ochrona osób i mienia</w:t>
              </w:r>
              <w:r w:rsidR="006D376C" w:rsidRPr="00B92D31">
                <w:rPr>
                  <w:rStyle w:val="desc-o-title"/>
                  <w:rFonts w:eastAsiaTheme="majorEastAsia"/>
                  <w:color w:val="000000"/>
                  <w:sz w:val="22"/>
                  <w:szCs w:val="22"/>
                </w:rPr>
                <w:t> </w:t>
              </w:r>
              <w:r w:rsidR="005313DB" w:rsidRPr="00B92D31">
                <w:rPr>
                  <w:rStyle w:val="desc-o-b-rest"/>
                  <w:rFonts w:eastAsiaTheme="majorEastAsia"/>
                  <w:color w:val="000000"/>
                  <w:sz w:val="22"/>
                  <w:szCs w:val="22"/>
                </w:rPr>
                <w:t xml:space="preserve">, </w:t>
              </w:r>
              <w:r w:rsidR="006D376C" w:rsidRPr="00B92D31">
                <w:rPr>
                  <w:rStyle w:val="desc-o-b-rest"/>
                  <w:rFonts w:eastAsiaTheme="majorEastAsia"/>
                  <w:color w:val="000000"/>
                  <w:sz w:val="22"/>
                  <w:szCs w:val="22"/>
                </w:rPr>
                <w:t xml:space="preserve">Waldemar </w:t>
              </w:r>
              <w:proofErr w:type="spellStart"/>
              <w:r w:rsidR="006D376C" w:rsidRPr="00B92D31">
                <w:rPr>
                  <w:rStyle w:val="desc-o-b-rest"/>
                  <w:rFonts w:eastAsiaTheme="majorEastAsia"/>
                  <w:color w:val="000000"/>
                  <w:sz w:val="22"/>
                  <w:szCs w:val="22"/>
                </w:rPr>
                <w:t>Bejgier</w:t>
              </w:r>
              <w:proofErr w:type="spellEnd"/>
              <w:r w:rsidR="006D376C" w:rsidRPr="00B92D31">
                <w:rPr>
                  <w:rStyle w:val="desc-o-b-rest"/>
                  <w:rFonts w:eastAsiaTheme="majorEastAsia"/>
                  <w:color w:val="000000"/>
                  <w:sz w:val="22"/>
                  <w:szCs w:val="22"/>
                </w:rPr>
                <w:t xml:space="preserve"> , Bolesław Grzegorz </w:t>
              </w:r>
              <w:proofErr w:type="spellStart"/>
              <w:r w:rsidR="006D376C" w:rsidRPr="00B92D31">
                <w:rPr>
                  <w:rStyle w:val="desc-o-b-rest"/>
                  <w:rFonts w:eastAsiaTheme="majorEastAsia"/>
                  <w:color w:val="000000"/>
                  <w:sz w:val="22"/>
                  <w:szCs w:val="22"/>
                </w:rPr>
                <w:t>Stanejko.</w:t>
              </w:r>
            </w:hyperlink>
            <w:r w:rsidR="006D376C" w:rsidRPr="00B92D31">
              <w:rPr>
                <w:rStyle w:val="desc-o-wyd"/>
                <w:rFonts w:eastAsiaTheme="majorEastAsia"/>
                <w:color w:val="000000"/>
                <w:sz w:val="22"/>
                <w:szCs w:val="22"/>
              </w:rPr>
              <w:t>Wyd</w:t>
            </w:r>
            <w:proofErr w:type="spellEnd"/>
            <w:r w:rsidR="006D376C" w:rsidRPr="00B92D31">
              <w:rPr>
                <w:rStyle w:val="desc-o-wyd"/>
                <w:rFonts w:eastAsiaTheme="majorEastAsia"/>
                <w:color w:val="000000"/>
                <w:sz w:val="22"/>
                <w:szCs w:val="22"/>
              </w:rPr>
              <w:t xml:space="preserve">. 2 </w:t>
            </w:r>
            <w:proofErr w:type="spellStart"/>
            <w:r w:rsidR="006D376C" w:rsidRPr="00B92D31">
              <w:rPr>
                <w:rStyle w:val="desc-o-wyd"/>
                <w:rFonts w:eastAsiaTheme="majorEastAsia"/>
                <w:color w:val="000000"/>
                <w:sz w:val="22"/>
                <w:szCs w:val="22"/>
              </w:rPr>
              <w:t>uaktual</w:t>
            </w:r>
            <w:proofErr w:type="spellEnd"/>
            <w:r w:rsidR="006D376C" w:rsidRPr="00B92D31">
              <w:rPr>
                <w:rStyle w:val="desc-o-wyd"/>
                <w:rFonts w:eastAsiaTheme="majorEastAsia"/>
                <w:color w:val="000000"/>
                <w:sz w:val="22"/>
                <w:szCs w:val="22"/>
              </w:rPr>
              <w:t>.</w:t>
            </w:r>
            <w:r w:rsidR="006D376C" w:rsidRPr="00B92D31">
              <w:rPr>
                <w:color w:val="000000"/>
                <w:sz w:val="22"/>
                <w:szCs w:val="22"/>
              </w:rPr>
              <w:t> </w:t>
            </w:r>
            <w:r w:rsidR="006D376C" w:rsidRPr="00B92D31">
              <w:rPr>
                <w:rStyle w:val="desc-o-sep"/>
                <w:rFonts w:eastAsiaTheme="majorEastAsia"/>
                <w:color w:val="000000"/>
                <w:sz w:val="22"/>
                <w:szCs w:val="22"/>
              </w:rPr>
              <w:t>-</w:t>
            </w:r>
            <w:r w:rsidR="006D376C" w:rsidRPr="00B92D31">
              <w:rPr>
                <w:rStyle w:val="desc-o-publ"/>
                <w:rFonts w:eastAsiaTheme="majorEastAsia"/>
                <w:color w:val="000000"/>
                <w:sz w:val="22"/>
                <w:szCs w:val="22"/>
              </w:rPr>
              <w:t> Warszawa : </w:t>
            </w:r>
            <w:hyperlink r:id="rId9" w:history="1">
              <w:r w:rsidR="006D376C" w:rsidRPr="00B92D31">
                <w:rPr>
                  <w:rStyle w:val="Hipercze"/>
                  <w:rFonts w:eastAsiaTheme="majorEastAsia"/>
                  <w:color w:val="auto"/>
                  <w:sz w:val="22"/>
                  <w:szCs w:val="22"/>
                  <w:u w:val="none"/>
                </w:rPr>
                <w:t xml:space="preserve">Oficyna Wydaw. </w:t>
              </w:r>
              <w:proofErr w:type="spellStart"/>
              <w:r w:rsidR="006D376C" w:rsidRPr="00B92D31">
                <w:rPr>
                  <w:rStyle w:val="Hipercze"/>
                  <w:rFonts w:eastAsiaTheme="majorEastAsia"/>
                  <w:color w:val="auto"/>
                  <w:sz w:val="22"/>
                  <w:szCs w:val="22"/>
                  <w:u w:val="none"/>
                </w:rPr>
                <w:t>Łośgraf</w:t>
              </w:r>
              <w:proofErr w:type="spellEnd"/>
            </w:hyperlink>
            <w:r w:rsidR="006D376C" w:rsidRPr="00B92D31">
              <w:rPr>
                <w:rStyle w:val="desc-o-publ"/>
                <w:rFonts w:eastAsiaTheme="majorEastAsia"/>
                <w:sz w:val="22"/>
                <w:szCs w:val="22"/>
              </w:rPr>
              <w:t>,</w:t>
            </w:r>
            <w:r w:rsidR="006D376C" w:rsidRPr="00B92D31">
              <w:rPr>
                <w:rStyle w:val="desc-o-publ"/>
                <w:rFonts w:eastAsiaTheme="majorEastAsia"/>
                <w:color w:val="000000"/>
                <w:sz w:val="22"/>
                <w:szCs w:val="22"/>
              </w:rPr>
              <w:t xml:space="preserve"> 2012.</w:t>
            </w:r>
            <w:r w:rsidR="006D376C" w:rsidRPr="00B92D3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C3315" w:rsidRPr="00B92D31" w:rsidTr="00B92D31">
        <w:tc>
          <w:tcPr>
            <w:tcW w:w="1526" w:type="dxa"/>
          </w:tcPr>
          <w:p w:rsidR="00FC3315" w:rsidRPr="00B92D31" w:rsidRDefault="00FC3315" w:rsidP="00FC3315">
            <w:pPr>
              <w:rPr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482" w:type="dxa"/>
            <w:vAlign w:val="center"/>
          </w:tcPr>
          <w:p w:rsidR="006D376C" w:rsidRPr="00036EDF" w:rsidRDefault="006D376C" w:rsidP="00B92D31">
            <w:pPr>
              <w:pStyle w:val="Akapitzlist"/>
              <w:numPr>
                <w:ilvl w:val="0"/>
                <w:numId w:val="3"/>
              </w:numPr>
              <w:pBdr>
                <w:bottom w:val="single" w:sz="4" w:space="3" w:color="E1E1E1"/>
              </w:pBdr>
              <w:shd w:val="clear" w:color="auto" w:fill="FFFFFF"/>
              <w:tabs>
                <w:tab w:val="num" w:pos="355"/>
              </w:tabs>
              <w:spacing w:before="100" w:beforeAutospacing="1"/>
              <w:ind w:left="355"/>
              <w:rPr>
                <w:rFonts w:ascii="Times New Roman" w:hAnsi="Times New Roman" w:cs="Times New Roman"/>
                <w:lang w:val="pl-PL"/>
              </w:rPr>
            </w:pPr>
            <w:r w:rsidRPr="00036EDF">
              <w:rPr>
                <w:rFonts w:ascii="Times New Roman" w:hAnsi="Times New Roman" w:cs="Times New Roman"/>
                <w:lang w:val="pl-PL"/>
              </w:rPr>
              <w:t xml:space="preserve">Rozporządzenie   </w:t>
            </w:r>
            <w:proofErr w:type="spellStart"/>
            <w:r w:rsidRPr="00036EDF">
              <w:rPr>
                <w:rFonts w:ascii="Times New Roman" w:hAnsi="Times New Roman" w:cs="Times New Roman"/>
                <w:lang w:val="pl-PL"/>
              </w:rPr>
              <w:t>MSWiA</w:t>
            </w:r>
            <w:proofErr w:type="spellEnd"/>
            <w:r w:rsidRPr="00036EDF">
              <w:rPr>
                <w:rFonts w:ascii="Times New Roman" w:hAnsi="Times New Roman" w:cs="Times New Roman"/>
                <w:lang w:val="pl-PL"/>
              </w:rPr>
              <w:t xml:space="preserve"> z 7 września 2010r. w sprawie warunków jakim powinna odpowiadać ochrona wartości pieniężnych przechowywanych i transportowanych  przez przedsiębiorców i inne jednostki organizacyjne     ( </w:t>
            </w:r>
            <w:proofErr w:type="spellStart"/>
            <w:r w:rsidRPr="00036EDF">
              <w:rPr>
                <w:rFonts w:ascii="Times New Roman" w:hAnsi="Times New Roman" w:cs="Times New Roman"/>
                <w:lang w:val="pl-PL"/>
              </w:rPr>
              <w:t>Dz.U</w:t>
            </w:r>
            <w:proofErr w:type="spellEnd"/>
            <w:r w:rsidRPr="00036EDF">
              <w:rPr>
                <w:rFonts w:ascii="Times New Roman" w:hAnsi="Times New Roman" w:cs="Times New Roman"/>
                <w:lang w:val="pl-PL"/>
              </w:rPr>
              <w:t>. z 2010r., Nr 166 poz. 1128 ).</w:t>
            </w:r>
          </w:p>
          <w:p w:rsidR="00FC3315" w:rsidRPr="00B92D31" w:rsidRDefault="006D376C" w:rsidP="00B92D31">
            <w:pPr>
              <w:numPr>
                <w:ilvl w:val="0"/>
                <w:numId w:val="3"/>
              </w:numPr>
              <w:pBdr>
                <w:bottom w:val="single" w:sz="4" w:space="3" w:color="E1E1E1"/>
              </w:pBdr>
              <w:shd w:val="clear" w:color="auto" w:fill="FFFFFF"/>
              <w:tabs>
                <w:tab w:val="num" w:pos="355"/>
              </w:tabs>
              <w:spacing w:before="100" w:beforeAutospacing="1"/>
              <w:ind w:left="355"/>
              <w:rPr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 xml:space="preserve">Rozporządzenie MSW  z 21 grudnia 2009r. w sprawie trybu sprawowania nadzoru nad działalnością straży gminnych( </w:t>
            </w:r>
            <w:proofErr w:type="spellStart"/>
            <w:r w:rsidRPr="00B92D31">
              <w:rPr>
                <w:sz w:val="22"/>
                <w:szCs w:val="22"/>
              </w:rPr>
              <w:t>Dz.U</w:t>
            </w:r>
            <w:proofErr w:type="spellEnd"/>
            <w:r w:rsidRPr="00B92D31">
              <w:rPr>
                <w:sz w:val="22"/>
                <w:szCs w:val="22"/>
              </w:rPr>
              <w:t>. z 2009 r., Nr 220 poz. 1733).</w:t>
            </w:r>
          </w:p>
          <w:p w:rsidR="006D376C" w:rsidRPr="00B92D31" w:rsidRDefault="006D376C" w:rsidP="00B92D31">
            <w:pPr>
              <w:numPr>
                <w:ilvl w:val="0"/>
                <w:numId w:val="3"/>
              </w:numPr>
              <w:pBdr>
                <w:bottom w:val="single" w:sz="4" w:space="3" w:color="E1E1E1"/>
              </w:pBdr>
              <w:shd w:val="clear" w:color="auto" w:fill="FFFFFF"/>
              <w:tabs>
                <w:tab w:val="num" w:pos="355"/>
              </w:tabs>
              <w:spacing w:before="100" w:beforeAutospacing="1"/>
              <w:ind w:left="355"/>
              <w:rPr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>Ustawa z dnia 24 maja 2013 r. o środkach przymusu bezpośredniego i broni palnej Dz. ( U. 2013 poz. 628)</w:t>
            </w:r>
          </w:p>
        </w:tc>
      </w:tr>
      <w:tr w:rsidR="00FC3315" w:rsidRPr="00B92D31" w:rsidTr="00B92D31">
        <w:tc>
          <w:tcPr>
            <w:tcW w:w="1526" w:type="dxa"/>
          </w:tcPr>
          <w:p w:rsidR="00FC3315" w:rsidRPr="00B92D31" w:rsidRDefault="00FC3315" w:rsidP="00FC3315">
            <w:pPr>
              <w:rPr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>Metody kształcenia</w:t>
            </w:r>
          </w:p>
        </w:tc>
        <w:tc>
          <w:tcPr>
            <w:tcW w:w="8482" w:type="dxa"/>
            <w:vAlign w:val="center"/>
          </w:tcPr>
          <w:p w:rsidR="00086841" w:rsidRPr="00B92D31" w:rsidRDefault="00086841" w:rsidP="00086841">
            <w:pPr>
              <w:rPr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>Metody praktyczne (studium przypadków z zakresu poruszanej tematyki)</w:t>
            </w:r>
          </w:p>
          <w:p w:rsidR="00FC3315" w:rsidRPr="00B92D31" w:rsidRDefault="00086841" w:rsidP="00086841">
            <w:pPr>
              <w:rPr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>Metody podające (</w:t>
            </w:r>
            <w:r w:rsidR="006E0233" w:rsidRPr="00B92D31">
              <w:rPr>
                <w:sz w:val="22"/>
                <w:szCs w:val="22"/>
              </w:rPr>
              <w:t>wykład,</w:t>
            </w:r>
            <w:r w:rsidR="00F101BA" w:rsidRPr="00B92D31">
              <w:rPr>
                <w:sz w:val="22"/>
                <w:szCs w:val="22"/>
              </w:rPr>
              <w:t xml:space="preserve"> </w:t>
            </w:r>
            <w:r w:rsidRPr="00B92D31">
              <w:rPr>
                <w:sz w:val="22"/>
                <w:szCs w:val="22"/>
              </w:rPr>
              <w:t xml:space="preserve">dyskusje, objaśnienia) </w:t>
            </w:r>
          </w:p>
        </w:tc>
      </w:tr>
    </w:tbl>
    <w:p w:rsidR="009E7B8A" w:rsidRPr="00B92D31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B92D31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B92D31" w:rsidRDefault="00FC3315" w:rsidP="009E7B8A">
            <w:pPr>
              <w:jc w:val="center"/>
              <w:rPr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B92D31" w:rsidRDefault="00FC3315" w:rsidP="00B92D31">
            <w:pPr>
              <w:rPr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>Nr e</w:t>
            </w:r>
            <w:r w:rsidR="00B92D31" w:rsidRPr="00B92D31">
              <w:rPr>
                <w:sz w:val="22"/>
                <w:szCs w:val="22"/>
              </w:rPr>
              <w:t>fektu uczenia się/grupy efektów</w:t>
            </w:r>
          </w:p>
        </w:tc>
      </w:tr>
      <w:tr w:rsidR="00F101BA" w:rsidRPr="00B92D31" w:rsidTr="00F676B0">
        <w:tc>
          <w:tcPr>
            <w:tcW w:w="8208" w:type="dxa"/>
            <w:gridSpan w:val="2"/>
          </w:tcPr>
          <w:p w:rsidR="00F101BA" w:rsidRPr="00B92D31" w:rsidRDefault="00F101BA" w:rsidP="00F61DB2">
            <w:pPr>
              <w:rPr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>Kolokwium z tematyki ćwiczeń.</w:t>
            </w:r>
          </w:p>
        </w:tc>
        <w:tc>
          <w:tcPr>
            <w:tcW w:w="1800" w:type="dxa"/>
            <w:vAlign w:val="center"/>
          </w:tcPr>
          <w:p w:rsidR="00F101BA" w:rsidRPr="00B92D31" w:rsidRDefault="00F101BA" w:rsidP="00F61DB2">
            <w:pPr>
              <w:jc w:val="center"/>
              <w:rPr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>01,02,03, 04</w:t>
            </w:r>
          </w:p>
        </w:tc>
      </w:tr>
      <w:tr w:rsidR="00F101BA" w:rsidRPr="00B92D31" w:rsidTr="00F676B0">
        <w:tc>
          <w:tcPr>
            <w:tcW w:w="8208" w:type="dxa"/>
            <w:gridSpan w:val="2"/>
          </w:tcPr>
          <w:p w:rsidR="00F101BA" w:rsidRPr="00B92D31" w:rsidRDefault="00F101BA" w:rsidP="00F61DB2">
            <w:pPr>
              <w:rPr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>Aktywność na ćwiczeniach.</w:t>
            </w:r>
          </w:p>
        </w:tc>
        <w:tc>
          <w:tcPr>
            <w:tcW w:w="1800" w:type="dxa"/>
            <w:vAlign w:val="center"/>
          </w:tcPr>
          <w:p w:rsidR="00F101BA" w:rsidRPr="00B92D31" w:rsidRDefault="00F101BA" w:rsidP="00F101BA">
            <w:pPr>
              <w:jc w:val="center"/>
              <w:rPr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>05,06,08,09</w:t>
            </w:r>
          </w:p>
        </w:tc>
      </w:tr>
      <w:tr w:rsidR="00F101BA" w:rsidRPr="00B92D31" w:rsidTr="00F676B0">
        <w:tc>
          <w:tcPr>
            <w:tcW w:w="8208" w:type="dxa"/>
            <w:gridSpan w:val="2"/>
          </w:tcPr>
          <w:p w:rsidR="00F101BA" w:rsidRPr="00B92D31" w:rsidRDefault="00F101BA" w:rsidP="00F61DB2">
            <w:pPr>
              <w:rPr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>Plan ochrony obiektu</w:t>
            </w:r>
          </w:p>
        </w:tc>
        <w:tc>
          <w:tcPr>
            <w:tcW w:w="1800" w:type="dxa"/>
            <w:vAlign w:val="center"/>
          </w:tcPr>
          <w:p w:rsidR="00F101BA" w:rsidRPr="00B92D31" w:rsidRDefault="00F101BA" w:rsidP="00F101BA">
            <w:pPr>
              <w:jc w:val="center"/>
              <w:rPr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>07</w:t>
            </w:r>
          </w:p>
        </w:tc>
      </w:tr>
      <w:tr w:rsidR="00F101BA" w:rsidRPr="00B92D31" w:rsidTr="00B92D31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F101BA" w:rsidRPr="00B92D31" w:rsidRDefault="00F101BA" w:rsidP="00B92D31">
            <w:pPr>
              <w:rPr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101BA" w:rsidRPr="00B92D31" w:rsidRDefault="00F101BA" w:rsidP="00F61DB2">
            <w:pPr>
              <w:rPr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>Ocena z kolokwium  w trakcie ćwiczeń  ( 50% oceny końcowej).</w:t>
            </w:r>
          </w:p>
          <w:p w:rsidR="00F101BA" w:rsidRPr="00B92D31" w:rsidRDefault="00F101BA" w:rsidP="00F61DB2">
            <w:pPr>
              <w:rPr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>Aktywność w trakcie ćwiczeń ( 20% oceny końcowej).</w:t>
            </w:r>
          </w:p>
          <w:p w:rsidR="00F101BA" w:rsidRPr="00B92D31" w:rsidRDefault="00F101BA" w:rsidP="00F61DB2">
            <w:pPr>
              <w:rPr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>Plan ochrony obiektu ( 30% oceny końcowej).</w:t>
            </w:r>
          </w:p>
        </w:tc>
      </w:tr>
    </w:tbl>
    <w:p w:rsidR="00FC3315" w:rsidRPr="00B92D31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B92D31" w:rsidTr="7BBA08F7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B92D31" w:rsidRDefault="00FC3315" w:rsidP="00FC3315">
            <w:pPr>
              <w:rPr>
                <w:sz w:val="22"/>
                <w:szCs w:val="22"/>
              </w:rPr>
            </w:pPr>
          </w:p>
          <w:p w:rsidR="00FC3315" w:rsidRPr="00B92D31" w:rsidRDefault="00FC3315" w:rsidP="009E7B8A">
            <w:pPr>
              <w:jc w:val="center"/>
              <w:rPr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>NAKŁAD PRACY STUDENTA</w:t>
            </w:r>
          </w:p>
          <w:p w:rsidR="00FC3315" w:rsidRPr="00B92D31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B92D31" w:rsidTr="7BBA08F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B92D3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B92D3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92D31">
              <w:rPr>
                <w:rFonts w:ascii="Times New Roman" w:hAnsi="Times New Roman" w:cs="Times New Roman"/>
              </w:rPr>
              <w:t>Rodzaj</w:t>
            </w:r>
            <w:proofErr w:type="spellEnd"/>
            <w:r w:rsidRPr="00B92D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92D31">
              <w:rPr>
                <w:rFonts w:ascii="Times New Roman" w:hAnsi="Times New Roman" w:cs="Times New Roman"/>
              </w:rPr>
              <w:t>działań</w:t>
            </w:r>
            <w:proofErr w:type="spellEnd"/>
            <w:r w:rsidRPr="00B92D31">
              <w:rPr>
                <w:rFonts w:ascii="Times New Roman" w:hAnsi="Times New Roman" w:cs="Times New Roman"/>
              </w:rPr>
              <w:t>/</w:t>
            </w:r>
            <w:proofErr w:type="spellStart"/>
            <w:r w:rsidRPr="00B92D31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B92D3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92D31">
              <w:rPr>
                <w:rFonts w:ascii="Times New Roman" w:hAnsi="Times New Roman" w:cs="Times New Roman"/>
              </w:rPr>
              <w:t>Liczba</w:t>
            </w:r>
            <w:proofErr w:type="spellEnd"/>
            <w:r w:rsidRPr="00B92D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92D31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FC3315" w:rsidRPr="00B92D31" w:rsidTr="7BBA08F7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B92D3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FC3315" w:rsidRPr="00B92D3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92D31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B92D3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B92D31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B92D31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</w:tr>
      <w:tr w:rsidR="003F3105" w:rsidRPr="00B92D31" w:rsidTr="7BBA08F7">
        <w:trPr>
          <w:trHeight w:val="262"/>
        </w:trPr>
        <w:tc>
          <w:tcPr>
            <w:tcW w:w="5070" w:type="dxa"/>
          </w:tcPr>
          <w:p w:rsidR="003F3105" w:rsidRPr="00B92D31" w:rsidRDefault="003F3105" w:rsidP="00FC3315">
            <w:pPr>
              <w:rPr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</w:tcPr>
          <w:p w:rsidR="003F3105" w:rsidRPr="00B92D31" w:rsidRDefault="003F3105" w:rsidP="00E92C21">
            <w:pPr>
              <w:jc w:val="center"/>
              <w:rPr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</w:tcPr>
          <w:p w:rsidR="003F3105" w:rsidRPr="00B92D31" w:rsidRDefault="003F3105" w:rsidP="00E92C21">
            <w:pPr>
              <w:jc w:val="center"/>
              <w:rPr>
                <w:sz w:val="22"/>
                <w:szCs w:val="22"/>
              </w:rPr>
            </w:pPr>
          </w:p>
        </w:tc>
      </w:tr>
      <w:tr w:rsidR="003F3105" w:rsidRPr="00B92D31" w:rsidTr="7BBA08F7">
        <w:trPr>
          <w:trHeight w:val="262"/>
        </w:trPr>
        <w:tc>
          <w:tcPr>
            <w:tcW w:w="5070" w:type="dxa"/>
          </w:tcPr>
          <w:p w:rsidR="003F3105" w:rsidRPr="00B92D31" w:rsidRDefault="003F3105" w:rsidP="00FC3315">
            <w:pPr>
              <w:rPr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lastRenderedPageBreak/>
              <w:t xml:space="preserve">Samodzielne studiowanie </w:t>
            </w:r>
          </w:p>
        </w:tc>
        <w:tc>
          <w:tcPr>
            <w:tcW w:w="2126" w:type="dxa"/>
          </w:tcPr>
          <w:p w:rsidR="003F3105" w:rsidRPr="00B92D31" w:rsidRDefault="003F3105" w:rsidP="00E92C21">
            <w:pPr>
              <w:jc w:val="center"/>
              <w:rPr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</w:tcPr>
          <w:p w:rsidR="003F3105" w:rsidRPr="00B92D31" w:rsidRDefault="003F3105" w:rsidP="00E92C21">
            <w:pPr>
              <w:jc w:val="center"/>
              <w:rPr>
                <w:sz w:val="22"/>
                <w:szCs w:val="22"/>
              </w:rPr>
            </w:pPr>
          </w:p>
        </w:tc>
      </w:tr>
      <w:tr w:rsidR="003F3105" w:rsidRPr="00B92D31" w:rsidTr="7BBA08F7">
        <w:trPr>
          <w:trHeight w:val="262"/>
        </w:trPr>
        <w:tc>
          <w:tcPr>
            <w:tcW w:w="5070" w:type="dxa"/>
          </w:tcPr>
          <w:p w:rsidR="003F3105" w:rsidRPr="00B92D31" w:rsidRDefault="003F3105" w:rsidP="00FC3315">
            <w:pPr>
              <w:rPr>
                <w:sz w:val="22"/>
                <w:szCs w:val="22"/>
                <w:vertAlign w:val="superscript"/>
              </w:rPr>
            </w:pPr>
            <w:r w:rsidRPr="00B92D31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3F3105" w:rsidRPr="00B92D31" w:rsidRDefault="003F3105" w:rsidP="00E92C21">
            <w:pPr>
              <w:jc w:val="center"/>
              <w:rPr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</w:tcPr>
          <w:p w:rsidR="003F3105" w:rsidRPr="00B92D31" w:rsidRDefault="003F3105" w:rsidP="00850CCD">
            <w:pPr>
              <w:jc w:val="center"/>
              <w:rPr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>1</w:t>
            </w:r>
            <w:r w:rsidR="00850CCD" w:rsidRPr="00B92D31">
              <w:rPr>
                <w:sz w:val="22"/>
                <w:szCs w:val="22"/>
              </w:rPr>
              <w:t>5</w:t>
            </w:r>
          </w:p>
        </w:tc>
      </w:tr>
      <w:tr w:rsidR="003F3105" w:rsidRPr="00B92D31" w:rsidTr="7BBA08F7">
        <w:trPr>
          <w:trHeight w:val="262"/>
        </w:trPr>
        <w:tc>
          <w:tcPr>
            <w:tcW w:w="5070" w:type="dxa"/>
          </w:tcPr>
          <w:p w:rsidR="003F3105" w:rsidRPr="00B92D31" w:rsidRDefault="003F3105" w:rsidP="00FC3315">
            <w:pPr>
              <w:rPr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</w:tcPr>
          <w:p w:rsidR="003F3105" w:rsidRPr="00B92D31" w:rsidRDefault="003F3105" w:rsidP="00E92C21">
            <w:pPr>
              <w:jc w:val="center"/>
              <w:rPr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</w:tcPr>
          <w:p w:rsidR="003F3105" w:rsidRPr="00B92D31" w:rsidRDefault="7B66EA8C" w:rsidP="00E92C21">
            <w:pPr>
              <w:jc w:val="center"/>
              <w:rPr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>5</w:t>
            </w:r>
          </w:p>
        </w:tc>
      </w:tr>
      <w:tr w:rsidR="003F3105" w:rsidRPr="00B92D31" w:rsidTr="7BBA08F7">
        <w:trPr>
          <w:trHeight w:val="262"/>
        </w:trPr>
        <w:tc>
          <w:tcPr>
            <w:tcW w:w="5070" w:type="dxa"/>
          </w:tcPr>
          <w:p w:rsidR="003F3105" w:rsidRPr="00B92D31" w:rsidRDefault="003F3105" w:rsidP="00FC3315">
            <w:pPr>
              <w:rPr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>Przygotowanie projektu / eseju / itp.</w:t>
            </w:r>
            <w:r w:rsidRPr="00B92D31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3F3105" w:rsidRPr="00B92D31" w:rsidRDefault="003F3105" w:rsidP="00E92C21">
            <w:pPr>
              <w:jc w:val="center"/>
              <w:rPr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</w:tcPr>
          <w:p w:rsidR="003F3105" w:rsidRPr="00B92D31" w:rsidRDefault="00731EDC" w:rsidP="00E92C21">
            <w:pPr>
              <w:jc w:val="center"/>
              <w:rPr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>5</w:t>
            </w:r>
          </w:p>
        </w:tc>
      </w:tr>
      <w:tr w:rsidR="003F3105" w:rsidRPr="00B92D31" w:rsidTr="7BBA08F7">
        <w:trPr>
          <w:trHeight w:val="262"/>
        </w:trPr>
        <w:tc>
          <w:tcPr>
            <w:tcW w:w="5070" w:type="dxa"/>
          </w:tcPr>
          <w:p w:rsidR="003F3105" w:rsidRPr="00B92D31" w:rsidRDefault="003F3105" w:rsidP="00FC3315">
            <w:pPr>
              <w:rPr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</w:tcPr>
          <w:p w:rsidR="003F3105" w:rsidRPr="00B92D31" w:rsidRDefault="003F3105" w:rsidP="00E92C21">
            <w:pPr>
              <w:jc w:val="center"/>
              <w:rPr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</w:tcPr>
          <w:p w:rsidR="003F3105" w:rsidRPr="00B92D31" w:rsidRDefault="0061627E" w:rsidP="00E92C21">
            <w:pPr>
              <w:jc w:val="center"/>
              <w:rPr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 xml:space="preserve"> </w:t>
            </w:r>
          </w:p>
        </w:tc>
      </w:tr>
      <w:tr w:rsidR="003F3105" w:rsidRPr="00B92D31" w:rsidTr="7BBA08F7">
        <w:trPr>
          <w:trHeight w:val="262"/>
        </w:trPr>
        <w:tc>
          <w:tcPr>
            <w:tcW w:w="5070" w:type="dxa"/>
          </w:tcPr>
          <w:p w:rsidR="003F3105" w:rsidRPr="00B92D31" w:rsidRDefault="003F3105" w:rsidP="00FC3315">
            <w:pPr>
              <w:rPr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</w:tcPr>
          <w:p w:rsidR="003F3105" w:rsidRPr="00B92D31" w:rsidRDefault="003F3105" w:rsidP="00E92C21">
            <w:pPr>
              <w:jc w:val="center"/>
              <w:rPr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</w:tcPr>
          <w:p w:rsidR="003F3105" w:rsidRPr="00B92D31" w:rsidRDefault="003F3105" w:rsidP="00E92C21">
            <w:pPr>
              <w:jc w:val="center"/>
              <w:rPr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>1</w:t>
            </w:r>
          </w:p>
        </w:tc>
      </w:tr>
      <w:tr w:rsidR="003F3105" w:rsidRPr="00B92D31" w:rsidTr="7BBA08F7">
        <w:trPr>
          <w:trHeight w:val="262"/>
        </w:trPr>
        <w:tc>
          <w:tcPr>
            <w:tcW w:w="5070" w:type="dxa"/>
          </w:tcPr>
          <w:p w:rsidR="003F3105" w:rsidRPr="00B92D31" w:rsidRDefault="003F3105" w:rsidP="00FC3315">
            <w:pPr>
              <w:rPr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</w:tcPr>
          <w:p w:rsidR="003F3105" w:rsidRPr="00B92D31" w:rsidRDefault="003F3105" w:rsidP="00E92C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3F3105" w:rsidRPr="00B92D31" w:rsidRDefault="003F3105" w:rsidP="00E92C21">
            <w:pPr>
              <w:jc w:val="center"/>
              <w:rPr>
                <w:sz w:val="22"/>
                <w:szCs w:val="22"/>
              </w:rPr>
            </w:pPr>
          </w:p>
        </w:tc>
      </w:tr>
      <w:tr w:rsidR="003F3105" w:rsidRPr="00B92D31" w:rsidTr="7BBA08F7">
        <w:trPr>
          <w:trHeight w:val="262"/>
        </w:trPr>
        <w:tc>
          <w:tcPr>
            <w:tcW w:w="5070" w:type="dxa"/>
          </w:tcPr>
          <w:p w:rsidR="003F3105" w:rsidRPr="00B92D31" w:rsidRDefault="003F3105" w:rsidP="00FC3315">
            <w:pPr>
              <w:rPr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</w:tcPr>
          <w:p w:rsidR="003F3105" w:rsidRPr="00B92D31" w:rsidRDefault="003F3105" w:rsidP="00E92C2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>51</w:t>
            </w:r>
          </w:p>
        </w:tc>
        <w:tc>
          <w:tcPr>
            <w:tcW w:w="2812" w:type="dxa"/>
          </w:tcPr>
          <w:p w:rsidR="003F3105" w:rsidRPr="00B92D31" w:rsidRDefault="00850CCD" w:rsidP="00850CCD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B92D31">
              <w:rPr>
                <w:sz w:val="22"/>
                <w:szCs w:val="22"/>
              </w:rPr>
              <w:t>2</w:t>
            </w:r>
            <w:r w:rsidR="24BA9B78" w:rsidRPr="00B92D31">
              <w:rPr>
                <w:sz w:val="22"/>
                <w:szCs w:val="22"/>
              </w:rPr>
              <w:t>6</w:t>
            </w:r>
          </w:p>
        </w:tc>
      </w:tr>
      <w:tr w:rsidR="00FC3315" w:rsidRPr="00B92D31" w:rsidTr="7BBA08F7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B92D31" w:rsidRDefault="00FC3315" w:rsidP="00FC3315">
            <w:pPr>
              <w:rPr>
                <w:b/>
                <w:sz w:val="22"/>
                <w:szCs w:val="22"/>
              </w:rPr>
            </w:pPr>
            <w:r w:rsidRPr="00B92D31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B92D31" w:rsidRDefault="00E53AA1" w:rsidP="009E7B8A">
            <w:pPr>
              <w:jc w:val="center"/>
              <w:rPr>
                <w:b/>
                <w:sz w:val="22"/>
                <w:szCs w:val="22"/>
              </w:rPr>
            </w:pPr>
            <w:r w:rsidRPr="00B92D31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B92D31" w:rsidTr="7BBA08F7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B92D31" w:rsidRDefault="00FC3315" w:rsidP="00FC3315">
            <w:pPr>
              <w:rPr>
                <w:b/>
                <w:sz w:val="22"/>
                <w:szCs w:val="22"/>
              </w:rPr>
            </w:pPr>
            <w:r w:rsidRPr="00B92D31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B92D31" w:rsidRDefault="00036EDF" w:rsidP="00B92D3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</w:t>
            </w:r>
            <w:r w:rsidR="00E53AA1" w:rsidRPr="00B92D31">
              <w:rPr>
                <w:b/>
                <w:sz w:val="22"/>
                <w:szCs w:val="22"/>
              </w:rPr>
              <w:t>auki prawne</w:t>
            </w:r>
            <w:r>
              <w:rPr>
                <w:b/>
                <w:sz w:val="22"/>
                <w:szCs w:val="22"/>
              </w:rPr>
              <w:t xml:space="preserve"> </w:t>
            </w:r>
            <w:r w:rsidR="00E53AA1" w:rsidRPr="00B92D31">
              <w:rPr>
                <w:b/>
                <w:sz w:val="22"/>
                <w:szCs w:val="22"/>
              </w:rPr>
              <w:t xml:space="preserve">- </w:t>
            </w:r>
            <w:r w:rsidR="00B92D31">
              <w:rPr>
                <w:b/>
                <w:sz w:val="22"/>
                <w:szCs w:val="22"/>
              </w:rPr>
              <w:t>2</w:t>
            </w:r>
          </w:p>
        </w:tc>
      </w:tr>
      <w:tr w:rsidR="003F3105" w:rsidRPr="00B92D31" w:rsidTr="7BBA08F7">
        <w:trPr>
          <w:trHeight w:val="262"/>
        </w:trPr>
        <w:tc>
          <w:tcPr>
            <w:tcW w:w="5070" w:type="dxa"/>
            <w:shd w:val="clear" w:color="auto" w:fill="C0C0C0"/>
          </w:tcPr>
          <w:p w:rsidR="003F3105" w:rsidRPr="00B92D31" w:rsidRDefault="003F310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B92D31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F3105" w:rsidRPr="00B92D31" w:rsidRDefault="00B92D31" w:rsidP="7BBA08F7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</w:tr>
      <w:tr w:rsidR="003F3105" w:rsidRPr="00B92D31" w:rsidTr="7BBA08F7">
        <w:trPr>
          <w:trHeight w:val="262"/>
        </w:trPr>
        <w:tc>
          <w:tcPr>
            <w:tcW w:w="5070" w:type="dxa"/>
            <w:shd w:val="clear" w:color="auto" w:fill="C0C0C0"/>
          </w:tcPr>
          <w:p w:rsidR="003F3105" w:rsidRPr="00B92D31" w:rsidRDefault="003F3105" w:rsidP="00FC3315">
            <w:pPr>
              <w:rPr>
                <w:b/>
                <w:sz w:val="22"/>
                <w:szCs w:val="22"/>
              </w:rPr>
            </w:pPr>
            <w:r w:rsidRPr="00B92D31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F3105" w:rsidRPr="00B92D31" w:rsidRDefault="003F3105" w:rsidP="00E92C2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B92D31">
              <w:rPr>
                <w:b/>
                <w:sz w:val="22"/>
                <w:szCs w:val="22"/>
              </w:rPr>
              <w:t>1,2</w:t>
            </w:r>
          </w:p>
        </w:tc>
      </w:tr>
    </w:tbl>
    <w:p w:rsidR="00E40B0C" w:rsidRPr="00B92D31" w:rsidRDefault="00E40B0C" w:rsidP="00FC3315">
      <w:pPr>
        <w:rPr>
          <w:sz w:val="22"/>
          <w:szCs w:val="22"/>
        </w:rPr>
      </w:pPr>
    </w:p>
    <w:sectPr w:rsidR="00E40B0C" w:rsidRPr="00B92D31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B342A1"/>
    <w:multiLevelType w:val="multilevel"/>
    <w:tmpl w:val="888C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6887E22"/>
    <w:multiLevelType w:val="multilevel"/>
    <w:tmpl w:val="888CCC1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106BB"/>
    <w:rsid w:val="00036EDF"/>
    <w:rsid w:val="00054AAB"/>
    <w:rsid w:val="000555C0"/>
    <w:rsid w:val="00086841"/>
    <w:rsid w:val="000A39DB"/>
    <w:rsid w:val="000C1B21"/>
    <w:rsid w:val="000C760A"/>
    <w:rsid w:val="0010296D"/>
    <w:rsid w:val="00103F6C"/>
    <w:rsid w:val="00124F95"/>
    <w:rsid w:val="00130C30"/>
    <w:rsid w:val="001576BD"/>
    <w:rsid w:val="0016783B"/>
    <w:rsid w:val="00171279"/>
    <w:rsid w:val="00183B8B"/>
    <w:rsid w:val="001A60ED"/>
    <w:rsid w:val="001D5698"/>
    <w:rsid w:val="00223676"/>
    <w:rsid w:val="00254809"/>
    <w:rsid w:val="00295966"/>
    <w:rsid w:val="00325E3C"/>
    <w:rsid w:val="00335D56"/>
    <w:rsid w:val="00340F87"/>
    <w:rsid w:val="0036318C"/>
    <w:rsid w:val="003960E1"/>
    <w:rsid w:val="003F3105"/>
    <w:rsid w:val="00410D8C"/>
    <w:rsid w:val="00416716"/>
    <w:rsid w:val="00417CCD"/>
    <w:rsid w:val="00420B33"/>
    <w:rsid w:val="004474A9"/>
    <w:rsid w:val="004817C7"/>
    <w:rsid w:val="004C3F65"/>
    <w:rsid w:val="004C71BC"/>
    <w:rsid w:val="0050790E"/>
    <w:rsid w:val="00511AA4"/>
    <w:rsid w:val="00521E9E"/>
    <w:rsid w:val="005313BC"/>
    <w:rsid w:val="005313DB"/>
    <w:rsid w:val="005A0425"/>
    <w:rsid w:val="005A5B46"/>
    <w:rsid w:val="005E63A6"/>
    <w:rsid w:val="005F08F0"/>
    <w:rsid w:val="00611328"/>
    <w:rsid w:val="0061627E"/>
    <w:rsid w:val="00622034"/>
    <w:rsid w:val="0064021A"/>
    <w:rsid w:val="00686EC9"/>
    <w:rsid w:val="006A18D5"/>
    <w:rsid w:val="006D2703"/>
    <w:rsid w:val="006D376C"/>
    <w:rsid w:val="006E0233"/>
    <w:rsid w:val="00731EDC"/>
    <w:rsid w:val="00787179"/>
    <w:rsid w:val="00801B19"/>
    <w:rsid w:val="008020D5"/>
    <w:rsid w:val="00810F46"/>
    <w:rsid w:val="008322AC"/>
    <w:rsid w:val="00841076"/>
    <w:rsid w:val="00850CCD"/>
    <w:rsid w:val="00865722"/>
    <w:rsid w:val="0088496F"/>
    <w:rsid w:val="008A0657"/>
    <w:rsid w:val="008A0F08"/>
    <w:rsid w:val="008A5565"/>
    <w:rsid w:val="008B1221"/>
    <w:rsid w:val="008B224B"/>
    <w:rsid w:val="008C358C"/>
    <w:rsid w:val="008E30D5"/>
    <w:rsid w:val="009074ED"/>
    <w:rsid w:val="009C36F9"/>
    <w:rsid w:val="009C6C3C"/>
    <w:rsid w:val="009D222A"/>
    <w:rsid w:val="009D7C8E"/>
    <w:rsid w:val="009E7B8A"/>
    <w:rsid w:val="009F5760"/>
    <w:rsid w:val="00A0703A"/>
    <w:rsid w:val="00A22136"/>
    <w:rsid w:val="00AC53D5"/>
    <w:rsid w:val="00B44662"/>
    <w:rsid w:val="00B57694"/>
    <w:rsid w:val="00B92D31"/>
    <w:rsid w:val="00C60C15"/>
    <w:rsid w:val="00C81473"/>
    <w:rsid w:val="00C83126"/>
    <w:rsid w:val="00D0719B"/>
    <w:rsid w:val="00D240F4"/>
    <w:rsid w:val="00D466D8"/>
    <w:rsid w:val="00D90ECE"/>
    <w:rsid w:val="00DA5F57"/>
    <w:rsid w:val="00DC5409"/>
    <w:rsid w:val="00E32F86"/>
    <w:rsid w:val="00E40B0C"/>
    <w:rsid w:val="00E53AA1"/>
    <w:rsid w:val="00E70229"/>
    <w:rsid w:val="00EA11AE"/>
    <w:rsid w:val="00EA2C4A"/>
    <w:rsid w:val="00EA64E0"/>
    <w:rsid w:val="00EE2410"/>
    <w:rsid w:val="00F101BA"/>
    <w:rsid w:val="00F14AB6"/>
    <w:rsid w:val="00F2061B"/>
    <w:rsid w:val="00F22F4E"/>
    <w:rsid w:val="00F439A8"/>
    <w:rsid w:val="00F45BF4"/>
    <w:rsid w:val="00F86A16"/>
    <w:rsid w:val="00F93476"/>
    <w:rsid w:val="00FA2E58"/>
    <w:rsid w:val="00FB5ED5"/>
    <w:rsid w:val="00FB66A3"/>
    <w:rsid w:val="00FC3315"/>
    <w:rsid w:val="00FC61F1"/>
    <w:rsid w:val="00FD7A2E"/>
    <w:rsid w:val="24BA9B78"/>
    <w:rsid w:val="303F2369"/>
    <w:rsid w:val="52091AB5"/>
    <w:rsid w:val="7B66EA8C"/>
    <w:rsid w:val="7BBA08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6D376C"/>
    <w:rPr>
      <w:color w:val="0000FF"/>
      <w:u w:val="single"/>
    </w:rPr>
  </w:style>
  <w:style w:type="character" w:customStyle="1" w:styleId="desc-o-title">
    <w:name w:val="desc-o-title"/>
    <w:basedOn w:val="Domylnaczcionkaakapitu"/>
    <w:rsid w:val="006D376C"/>
  </w:style>
  <w:style w:type="character" w:customStyle="1" w:styleId="desc-o-mb-title">
    <w:name w:val="desc-o-mb-title"/>
    <w:basedOn w:val="Domylnaczcionkaakapitu"/>
    <w:rsid w:val="006D376C"/>
  </w:style>
  <w:style w:type="character" w:customStyle="1" w:styleId="desc-o-b-rest">
    <w:name w:val="desc-o-b-rest"/>
    <w:basedOn w:val="Domylnaczcionkaakapitu"/>
    <w:rsid w:val="006D376C"/>
  </w:style>
  <w:style w:type="character" w:customStyle="1" w:styleId="desc-o-wyd">
    <w:name w:val="desc-o-wyd"/>
    <w:basedOn w:val="Domylnaczcionkaakapitu"/>
    <w:rsid w:val="006D376C"/>
  </w:style>
  <w:style w:type="character" w:customStyle="1" w:styleId="desc-o-publ">
    <w:name w:val="desc-o-publ"/>
    <w:basedOn w:val="Domylnaczcionkaakapitu"/>
    <w:rsid w:val="006D376C"/>
  </w:style>
  <w:style w:type="character" w:customStyle="1" w:styleId="desc-o-sep">
    <w:name w:val="desc-o-sep"/>
    <w:basedOn w:val="Domylnaczcionkaakapitu"/>
    <w:rsid w:val="006D37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6D376C"/>
    <w:rPr>
      <w:color w:val="0000FF"/>
      <w:u w:val="single"/>
    </w:rPr>
  </w:style>
  <w:style w:type="character" w:customStyle="1" w:styleId="desc-o-title">
    <w:name w:val="desc-o-title"/>
    <w:basedOn w:val="Domylnaczcionkaakapitu"/>
    <w:rsid w:val="006D376C"/>
  </w:style>
  <w:style w:type="character" w:customStyle="1" w:styleId="desc-o-mb-title">
    <w:name w:val="desc-o-mb-title"/>
    <w:basedOn w:val="Domylnaczcionkaakapitu"/>
    <w:rsid w:val="006D376C"/>
  </w:style>
  <w:style w:type="character" w:customStyle="1" w:styleId="desc-o-b-rest">
    <w:name w:val="desc-o-b-rest"/>
    <w:basedOn w:val="Domylnaczcionkaakapitu"/>
    <w:rsid w:val="006D376C"/>
  </w:style>
  <w:style w:type="character" w:customStyle="1" w:styleId="desc-o-wyd">
    <w:name w:val="desc-o-wyd"/>
    <w:basedOn w:val="Domylnaczcionkaakapitu"/>
    <w:rsid w:val="006D376C"/>
  </w:style>
  <w:style w:type="character" w:customStyle="1" w:styleId="desc-o-publ">
    <w:name w:val="desc-o-publ"/>
    <w:basedOn w:val="Domylnaczcionkaakapitu"/>
    <w:rsid w:val="006D376C"/>
  </w:style>
  <w:style w:type="character" w:customStyle="1" w:styleId="desc-o-sep">
    <w:name w:val="desc-o-sep"/>
    <w:basedOn w:val="Domylnaczcionkaakapitu"/>
    <w:rsid w:val="006D376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762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u.pwsz.elblag.pl/sowacgi.php?KatID=0&amp;typ=record&amp;001=El13000880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://bu.pwsz.elblag.pl/sowacgi.php?KatID=0&amp;typ=repl&amp;view=1&amp;sort=bytitle&amp;plnk=__wydawca_Oficyna+Wydaw.+%C5%81o%C5%9Bgraf" TargetMode="Externa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53F4858DC574C99D8AA3CAEF283A9" ma:contentTypeVersion="6" ma:contentTypeDescription="Utwórz nowy dokument." ma:contentTypeScope="" ma:versionID="3fedc19cd1b88303068a610d85c13750">
  <xsd:schema xmlns:xsd="http://www.w3.org/2001/XMLSchema" xmlns:xs="http://www.w3.org/2001/XMLSchema" xmlns:p="http://schemas.microsoft.com/office/2006/metadata/properties" xmlns:ns2="add4cb51-ec98-4859-a27c-f4c91b66a2c2" targetNamespace="http://schemas.microsoft.com/office/2006/metadata/properties" ma:root="true" ma:fieldsID="e3d44ab049c470bd811ed8ae9d4d29ad" ns2:_="">
    <xsd:import namespace="add4cb51-ec98-4859-a27c-f4c91b66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4cb51-ec98-4859-a27c-f4c91b66a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352EF5-9B71-4563-829C-DE5A449F14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03FEC2C-7E22-4BD6-B501-5D918283FD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140E48-8A60-43D3-8067-567238B1DA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d4cb51-ec98-4859-a27c-f4c91b66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1066</Words>
  <Characters>6396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dcterms:created xsi:type="dcterms:W3CDTF">2021-11-03T17:15:00Z</dcterms:created>
  <dcterms:modified xsi:type="dcterms:W3CDTF">2021-11-03T17:15:00Z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0x010100D8C53F4858DC574C99D8AA3CAEF283A9</vt:lpwstr>
  </property>
</Properties>
</file>